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0515D" w14:textId="77777777" w:rsidR="00D063C2" w:rsidRPr="007D55BB" w:rsidRDefault="00D063C2" w:rsidP="009053FD">
      <w:pPr>
        <w:spacing w:line="276" w:lineRule="auto"/>
        <w:rPr>
          <w:rFonts w:ascii="New Baskerville" w:hAnsi="New Baskerville"/>
        </w:rPr>
      </w:pPr>
    </w:p>
    <w:p w14:paraId="10732D7B" w14:textId="66F68336" w:rsidR="00D3131A" w:rsidRPr="007D55BB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</w:p>
    <w:p w14:paraId="396E4E01" w14:textId="2E33B352" w:rsidR="00D063C2" w:rsidRPr="007D55BB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7D55BB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7D55BB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AE30BFE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34FC274" w14:textId="179183CA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Lugar:</w:t>
      </w:r>
      <w:r w:rsidRPr="007D55BB">
        <w:rPr>
          <w:rFonts w:ascii="New Baskerville" w:hAnsi="New Baskerville" w:cs="Helvetica Neue"/>
        </w:rPr>
        <w:t xml:space="preserve"> </w:t>
      </w:r>
      <w:r w:rsidR="00CF158D" w:rsidRPr="007D55BB"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ala </w:t>
      </w:r>
      <w:r w:rsidR="004F351E" w:rsidRPr="007D55BB">
        <w:rPr>
          <w:rFonts w:ascii="New Baskerville" w:hAnsi="New Baskerville" w:cs="Helvetica Neue"/>
        </w:rPr>
        <w:t>virtual nº 14 da EIDO no Campus Remoto</w:t>
      </w:r>
    </w:p>
    <w:p w14:paraId="75E391F0" w14:textId="6A159074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Data:</w:t>
      </w:r>
      <w:r w:rsidRPr="007D55BB">
        <w:rPr>
          <w:rFonts w:ascii="New Baskerville" w:hAnsi="New Baskerville" w:cs="Helvetica Neue"/>
        </w:rPr>
        <w:t xml:space="preserve"> </w:t>
      </w:r>
      <w:r w:rsidR="00BB4013" w:rsidRPr="007D55BB">
        <w:rPr>
          <w:rFonts w:ascii="New Baskerville" w:hAnsi="New Baskerville" w:cs="Helvetica Neue"/>
        </w:rPr>
        <w:t>2</w:t>
      </w:r>
      <w:r w:rsidR="00171C34" w:rsidRPr="007D55BB">
        <w:rPr>
          <w:rFonts w:ascii="New Baskerville" w:hAnsi="New Baskerville" w:cs="Helvetica Neue"/>
        </w:rPr>
        <w:t>7</w:t>
      </w:r>
      <w:r w:rsidR="00B60CF3"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</w:rPr>
        <w:t xml:space="preserve">de </w:t>
      </w:r>
      <w:r w:rsidR="00171C34" w:rsidRPr="007D55BB">
        <w:rPr>
          <w:rFonts w:ascii="New Baskerville" w:hAnsi="New Baskerville" w:cs="Helvetica Neue"/>
        </w:rPr>
        <w:t>xuño</w:t>
      </w:r>
      <w:r w:rsidRPr="007D55BB">
        <w:rPr>
          <w:rFonts w:ascii="New Baskerville" w:hAnsi="New Baskerville" w:cs="Helvetica Neue"/>
        </w:rPr>
        <w:t xml:space="preserve"> de 20</w:t>
      </w:r>
      <w:r w:rsidR="004F351E" w:rsidRPr="007D55BB">
        <w:rPr>
          <w:rFonts w:ascii="New Baskerville" w:hAnsi="New Baskerville" w:cs="Helvetica Neue"/>
        </w:rPr>
        <w:t>2</w:t>
      </w:r>
      <w:r w:rsidR="00CF158D" w:rsidRPr="007D55BB">
        <w:rPr>
          <w:rFonts w:ascii="New Baskerville" w:hAnsi="New Baskerville" w:cs="Helvetica Neue"/>
        </w:rPr>
        <w:t>5</w:t>
      </w:r>
    </w:p>
    <w:p w14:paraId="36628E10" w14:textId="7B68E9F2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Hora de comezo:</w:t>
      </w:r>
      <w:r w:rsidRPr="007D55BB">
        <w:rPr>
          <w:rFonts w:ascii="New Baskerville" w:hAnsi="New Baskerville" w:cs="Helvetica Neue"/>
        </w:rPr>
        <w:t xml:space="preserve"> </w:t>
      </w:r>
      <w:r w:rsidR="000066EA" w:rsidRPr="007D55BB">
        <w:rPr>
          <w:rFonts w:ascii="New Baskerville" w:hAnsi="New Baskerville" w:cs="Helvetica Neue"/>
        </w:rPr>
        <w:t>1</w:t>
      </w:r>
      <w:r w:rsidR="000F24BE" w:rsidRPr="007D55BB">
        <w:rPr>
          <w:rFonts w:ascii="New Baskerville" w:hAnsi="New Baskerville" w:cs="Helvetica Neue"/>
        </w:rPr>
        <w:t>2</w:t>
      </w:r>
      <w:r w:rsidR="004F351E" w:rsidRPr="007D55BB">
        <w:rPr>
          <w:rFonts w:ascii="New Baskerville" w:hAnsi="New Baskerville" w:cs="Helvetica Neue"/>
        </w:rPr>
        <w:t>:</w:t>
      </w:r>
      <w:r w:rsidR="007D55BB">
        <w:rPr>
          <w:rFonts w:ascii="New Baskerville" w:hAnsi="New Baskerville" w:cs="Helvetica Neue"/>
        </w:rPr>
        <w:t>3</w:t>
      </w:r>
      <w:r w:rsidR="004F6687" w:rsidRPr="007D55BB">
        <w:rPr>
          <w:rFonts w:ascii="New Baskerville" w:hAnsi="New Baskerville" w:cs="Helvetica Neue"/>
        </w:rPr>
        <w:t>0</w:t>
      </w:r>
      <w:r w:rsidRPr="007D55BB">
        <w:rPr>
          <w:rFonts w:ascii="New Baskerville" w:hAnsi="New Baskerville" w:cs="Helvetica Neue"/>
        </w:rPr>
        <w:t xml:space="preserve"> h</w:t>
      </w:r>
    </w:p>
    <w:p w14:paraId="7DF0C89C" w14:textId="79201BEC" w:rsidR="00D063C2" w:rsidRPr="007D55BB" w:rsidRDefault="00D063C2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b/>
        </w:rPr>
        <w:t>Hora de remate:</w:t>
      </w:r>
      <w:r w:rsidRPr="007D55BB">
        <w:rPr>
          <w:rFonts w:ascii="New Baskerville" w:hAnsi="New Baskerville" w:cs="Helvetica Neue"/>
        </w:rPr>
        <w:t xml:space="preserve"> </w:t>
      </w:r>
      <w:r w:rsidR="00B6768D" w:rsidRPr="007D55BB">
        <w:rPr>
          <w:rFonts w:ascii="New Baskerville" w:hAnsi="New Baskerville" w:cs="Helvetica Neue"/>
        </w:rPr>
        <w:t>1</w:t>
      </w:r>
      <w:r w:rsidR="007D55BB">
        <w:rPr>
          <w:rFonts w:ascii="New Baskerville" w:hAnsi="New Baskerville" w:cs="Helvetica Neue"/>
        </w:rPr>
        <w:t>3</w:t>
      </w:r>
      <w:r w:rsidR="00B6768D" w:rsidRPr="007D55BB">
        <w:rPr>
          <w:rFonts w:ascii="New Baskerville" w:hAnsi="New Baskerville" w:cs="Helvetica Neue"/>
        </w:rPr>
        <w:t>:</w:t>
      </w:r>
      <w:r w:rsidR="007D55BB">
        <w:rPr>
          <w:rFonts w:ascii="New Baskerville" w:hAnsi="New Baskerville" w:cs="Helvetica Neue"/>
        </w:rPr>
        <w:t>3</w:t>
      </w:r>
      <w:r w:rsidR="00CF158D" w:rsidRPr="007D55BB">
        <w:rPr>
          <w:rFonts w:ascii="New Baskerville" w:hAnsi="New Baskerville" w:cs="Helvetica Neue"/>
        </w:rPr>
        <w:t>0</w:t>
      </w:r>
      <w:r w:rsidRPr="007D55BB">
        <w:rPr>
          <w:rFonts w:ascii="New Baskerville" w:hAnsi="New Baskerville" w:cs="Helvetica Neue"/>
        </w:rPr>
        <w:t xml:space="preserve"> h</w:t>
      </w:r>
    </w:p>
    <w:p w14:paraId="194D0FD8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3C659F05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1925C95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06F68AD6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ASISTENTES</w:t>
      </w:r>
    </w:p>
    <w:p w14:paraId="3B38EAE4" w14:textId="77777777" w:rsidR="00D15F2E" w:rsidRPr="007D55BB" w:rsidRDefault="00D15F2E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FE6E392" w14:textId="343545D7" w:rsidR="000D6F89" w:rsidRPr="007D55BB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Antonio Collazo Fernández</w:t>
      </w:r>
      <w:r w:rsidR="000D6F89" w:rsidRPr="007D55BB">
        <w:rPr>
          <w:rFonts w:ascii="New Baskerville" w:hAnsi="New Baskerville" w:cs="Helvetica Neue"/>
        </w:rPr>
        <w:t xml:space="preserve"> </w:t>
      </w:r>
      <w:r w:rsidR="000D6F89" w:rsidRPr="007D55BB">
        <w:rPr>
          <w:rFonts w:ascii="New Baskerville" w:hAnsi="New Baskerville" w:cs="Helvetica Neue"/>
          <w:sz w:val="20"/>
          <w:szCs w:val="20"/>
        </w:rPr>
        <w:t>(director da Eido), presidente</w:t>
      </w:r>
    </w:p>
    <w:p w14:paraId="4C1A49A6" w14:textId="77777777" w:rsidR="00C56E13" w:rsidRPr="007D55BB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Ignacio Pérez Juste </w:t>
      </w:r>
      <w:r w:rsidRPr="007D55BB">
        <w:rPr>
          <w:rFonts w:ascii="New Baskerville" w:hAnsi="New Baskerville" w:cs="Helvetica Neue"/>
          <w:sz w:val="20"/>
          <w:szCs w:val="20"/>
        </w:rPr>
        <w:t>(subdirector da Eido), secretario</w:t>
      </w:r>
    </w:p>
    <w:p w14:paraId="27EB1C7B" w14:textId="77777777" w:rsidR="00CF158D" w:rsidRPr="007D55BB" w:rsidRDefault="00CF158D" w:rsidP="00CF158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7D55BB">
        <w:rPr>
          <w:rFonts w:ascii="New Baskerville" w:hAnsi="New Baskerville" w:cs="Helvetica Neue"/>
        </w:rPr>
        <w:t xml:space="preserve">Antonia Blanco Pesqueira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Humanístico)</w:t>
      </w:r>
    </w:p>
    <w:p w14:paraId="5DF59BB8" w14:textId="14267BC6" w:rsidR="004C272A" w:rsidRPr="007D55BB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Marta Conde Sieira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en Ciencias Mariñas)</w:t>
      </w:r>
    </w:p>
    <w:p w14:paraId="2BBB5E2C" w14:textId="77777777" w:rsidR="009263E1" w:rsidRPr="007D55BB" w:rsidRDefault="009263E1" w:rsidP="009263E1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José Luis Gómez Reboiro </w:t>
      </w:r>
      <w:r w:rsidRPr="007D55BB">
        <w:rPr>
          <w:rFonts w:ascii="New Baskerville" w:hAnsi="New Baskerville" w:cs="Helvetica Neue"/>
          <w:sz w:val="20"/>
          <w:szCs w:val="20"/>
        </w:rPr>
        <w:t>(xefe do Servizo de Xestión de Estudos de Posgrao)</w:t>
      </w:r>
    </w:p>
    <w:p w14:paraId="16BA29D7" w14:textId="77777777" w:rsidR="004C272A" w:rsidRPr="007D55BB" w:rsidRDefault="004C272A" w:rsidP="004C272A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María Asunción Longo González </w:t>
      </w:r>
      <w:r w:rsidRPr="007D55BB">
        <w:rPr>
          <w:rFonts w:ascii="New Baskerville" w:hAnsi="New Baskerville" w:cs="Helvetica Neue"/>
          <w:sz w:val="20"/>
          <w:szCs w:val="20"/>
        </w:rPr>
        <w:t>(responsable de calidade dos PD do ámbito Enxeñaría e Arquitectura)</w:t>
      </w:r>
    </w:p>
    <w:p w14:paraId="0AB86D62" w14:textId="15C2665F" w:rsidR="00C56E13" w:rsidRPr="007D55BB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  <w:r w:rsidRPr="007D55BB">
        <w:rPr>
          <w:rFonts w:ascii="New Baskerville" w:hAnsi="New Baskerville" w:cs="Helvetica Neue"/>
        </w:rPr>
        <w:t xml:space="preserve">José Miguel Dorribo Rivera </w:t>
      </w:r>
      <w:r w:rsidRPr="007D55BB">
        <w:rPr>
          <w:rFonts w:ascii="New Baskerville" w:hAnsi="New Baskerville" w:cs="Helvetica Neue"/>
          <w:sz w:val="20"/>
          <w:szCs w:val="20"/>
        </w:rPr>
        <w:t>(técnico superior de calidade da Área de Calidade)</w:t>
      </w:r>
    </w:p>
    <w:p w14:paraId="04D28BF7" w14:textId="77777777" w:rsidR="00FE4F30" w:rsidRPr="007D55BB" w:rsidRDefault="00FE4F30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sz w:val="20"/>
          <w:szCs w:val="20"/>
        </w:rPr>
      </w:pPr>
    </w:p>
    <w:p w14:paraId="6479DBF3" w14:textId="224AEFAD" w:rsidR="004542C0" w:rsidRPr="007D55BB" w:rsidRDefault="004542C0" w:rsidP="009053FD">
      <w:pPr>
        <w:spacing w:line="276" w:lineRule="auto"/>
        <w:rPr>
          <w:rFonts w:ascii="New Baskerville" w:hAnsi="New Baskerville" w:cs="Helvetica Neue"/>
        </w:rPr>
      </w:pPr>
    </w:p>
    <w:p w14:paraId="2FD9902C" w14:textId="487CB709" w:rsidR="00215F54" w:rsidRPr="007D55BB" w:rsidRDefault="00215F54" w:rsidP="009053FD">
      <w:pPr>
        <w:spacing w:line="276" w:lineRule="auto"/>
        <w:rPr>
          <w:rFonts w:ascii="New Baskerville" w:hAnsi="New Baskerville" w:cs="Helvetica Neue"/>
        </w:rPr>
      </w:pPr>
    </w:p>
    <w:p w14:paraId="73869FF2" w14:textId="77777777" w:rsidR="00215F54" w:rsidRPr="007D55BB" w:rsidRDefault="00215F54" w:rsidP="009053FD">
      <w:pPr>
        <w:spacing w:line="276" w:lineRule="auto"/>
        <w:rPr>
          <w:rFonts w:ascii="New Baskerville" w:hAnsi="New Baskerville"/>
        </w:rPr>
      </w:pPr>
    </w:p>
    <w:p w14:paraId="31F7EEEA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0F956798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71B3EADD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1E46066A" w14:textId="77777777" w:rsidR="004542C0" w:rsidRPr="007D55BB" w:rsidRDefault="004542C0" w:rsidP="009053FD">
      <w:pPr>
        <w:spacing w:line="276" w:lineRule="auto"/>
        <w:rPr>
          <w:rFonts w:ascii="New Baskerville" w:hAnsi="New Baskerville"/>
        </w:rPr>
      </w:pPr>
    </w:p>
    <w:p w14:paraId="7F70DA29" w14:textId="77777777" w:rsidR="00952AE5" w:rsidRPr="007D55BB" w:rsidRDefault="00952AE5" w:rsidP="009053FD">
      <w:pPr>
        <w:spacing w:line="276" w:lineRule="auto"/>
        <w:rPr>
          <w:rFonts w:ascii="New Baskerville" w:hAnsi="New Baskerville"/>
        </w:rPr>
      </w:pPr>
      <w:r w:rsidRPr="007D55BB">
        <w:rPr>
          <w:rFonts w:ascii="New Baskerville" w:hAnsi="New Baskerville"/>
        </w:rPr>
        <w:br w:type="page"/>
      </w:r>
    </w:p>
    <w:p w14:paraId="6097E3A8" w14:textId="7B4A988F" w:rsidR="009053FD" w:rsidRPr="007D55BB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lastRenderedPageBreak/>
        <w:t>ORDE DO DÍA</w:t>
      </w:r>
    </w:p>
    <w:p w14:paraId="3E059E04" w14:textId="77777777" w:rsidR="009053FD" w:rsidRPr="007D55BB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</w:rPr>
      </w:pPr>
    </w:p>
    <w:p w14:paraId="16FA7A7E" w14:textId="77777777" w:rsidR="00171C34" w:rsidRPr="007D55BB" w:rsidRDefault="00171C34" w:rsidP="00171C34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7D55BB">
        <w:rPr>
          <w:rFonts w:ascii="ITC New Baskerville Std" w:hAnsi="ITC New Baskerville Std"/>
          <w:szCs w:val="20"/>
        </w:rPr>
        <w:t>Aprobación, se procede, das actas de sesións anteriores</w:t>
      </w:r>
    </w:p>
    <w:p w14:paraId="223A04A0" w14:textId="77777777" w:rsidR="00171C34" w:rsidRPr="007D55BB" w:rsidRDefault="00171C34" w:rsidP="00171C34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7D55BB">
        <w:rPr>
          <w:rFonts w:ascii="ITC New Baskerville Std" w:hAnsi="ITC New Baskerville Std"/>
          <w:szCs w:val="20"/>
        </w:rPr>
        <w:t>Informe da presidencia</w:t>
      </w:r>
    </w:p>
    <w:p w14:paraId="26D0213A" w14:textId="77777777" w:rsidR="00171C34" w:rsidRPr="007D55BB" w:rsidRDefault="00171C34" w:rsidP="00171C34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7D55BB">
        <w:rPr>
          <w:rFonts w:ascii="ITC New Baskerville Std" w:hAnsi="ITC New Baskerville Std"/>
          <w:szCs w:val="20"/>
        </w:rPr>
        <w:t>Análise e validación, se procede, dos autoinformes de seguimento de Programas de Doutoramento</w:t>
      </w:r>
    </w:p>
    <w:p w14:paraId="19978344" w14:textId="77777777" w:rsidR="00171C34" w:rsidRPr="007D55BB" w:rsidRDefault="00171C34" w:rsidP="00171C34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7D55BB">
        <w:rPr>
          <w:rFonts w:ascii="ITC New Baskerville Std" w:hAnsi="ITC New Baskerville Std"/>
          <w:szCs w:val="20"/>
        </w:rPr>
        <w:t>Validación, se procede, da modificación do procedemento de Formación de Investigadores do SGC</w:t>
      </w:r>
    </w:p>
    <w:p w14:paraId="64938F55" w14:textId="77777777" w:rsidR="00171C34" w:rsidRPr="007D55BB" w:rsidRDefault="00171C34" w:rsidP="00171C34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7D55BB">
        <w:rPr>
          <w:rFonts w:ascii="ITC New Baskerville Std" w:hAnsi="ITC New Baskerville Std"/>
          <w:szCs w:val="20"/>
        </w:rPr>
        <w:t xml:space="preserve">Programación das enquisas de satisfacción do PAS </w:t>
      </w:r>
    </w:p>
    <w:p w14:paraId="0BEEA299" w14:textId="77777777" w:rsidR="00171C34" w:rsidRPr="007D55BB" w:rsidRDefault="00171C34" w:rsidP="00171C34">
      <w:pPr>
        <w:pStyle w:val="Prrafodelista"/>
        <w:numPr>
          <w:ilvl w:val="0"/>
          <w:numId w:val="8"/>
        </w:numPr>
        <w:spacing w:before="100"/>
        <w:contextualSpacing w:val="0"/>
        <w:jc w:val="both"/>
        <w:rPr>
          <w:rFonts w:ascii="ITC New Baskerville Std" w:hAnsi="ITC New Baskerville Std"/>
          <w:szCs w:val="20"/>
        </w:rPr>
      </w:pPr>
      <w:r w:rsidRPr="007D55BB">
        <w:rPr>
          <w:rFonts w:ascii="ITC New Baskerville Std" w:hAnsi="ITC New Baskerville Std"/>
          <w:szCs w:val="20"/>
        </w:rPr>
        <w:t>Rolda aberta de intervencións</w:t>
      </w:r>
    </w:p>
    <w:p w14:paraId="6DA36D4A" w14:textId="77777777" w:rsidR="002372EF" w:rsidRDefault="002372EF" w:rsidP="009053FD">
      <w:pPr>
        <w:spacing w:line="276" w:lineRule="auto"/>
        <w:rPr>
          <w:rFonts w:ascii="New Baskerville" w:hAnsi="New Baskerville"/>
        </w:rPr>
      </w:pPr>
    </w:p>
    <w:p w14:paraId="1C83FE23" w14:textId="77777777" w:rsidR="007D55BB" w:rsidRPr="007D55BB" w:rsidRDefault="007D55BB" w:rsidP="009053FD">
      <w:pPr>
        <w:spacing w:line="276" w:lineRule="auto"/>
        <w:rPr>
          <w:rFonts w:ascii="New Baskerville" w:hAnsi="New Baskerville"/>
        </w:rPr>
      </w:pPr>
    </w:p>
    <w:p w14:paraId="31A4969D" w14:textId="77777777" w:rsidR="00265692" w:rsidRPr="007D55BB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DELIBERACIÓNS</w:t>
      </w:r>
    </w:p>
    <w:p w14:paraId="1232C540" w14:textId="77777777" w:rsidR="00265692" w:rsidRPr="007D55BB" w:rsidRDefault="0026569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18B1F982" w14:textId="55BB29CB" w:rsidR="009053FD" w:rsidRPr="007D55BB" w:rsidRDefault="00171C34" w:rsidP="00B8083F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Aprobación, se procede, das actas de sesións anteriores</w:t>
      </w:r>
    </w:p>
    <w:p w14:paraId="6615817E" w14:textId="1EF5B2EB" w:rsidR="009053FD" w:rsidRPr="007D55BB" w:rsidRDefault="009053FD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1374AA6" w14:textId="56B325E5" w:rsidR="004335F7" w:rsidRPr="007D55BB" w:rsidRDefault="004335F7" w:rsidP="004335F7">
      <w:pPr>
        <w:spacing w:line="276" w:lineRule="auto"/>
        <w:jc w:val="both"/>
        <w:rPr>
          <w:rFonts w:ascii="New Baskerville" w:hAnsi="New Baskerville"/>
          <w:bCs/>
          <w:szCs w:val="20"/>
        </w:rPr>
      </w:pPr>
      <w:r w:rsidRPr="007D55BB">
        <w:rPr>
          <w:rFonts w:ascii="New Baskerville" w:hAnsi="New Baskerville"/>
          <w:bCs/>
          <w:szCs w:val="20"/>
        </w:rPr>
        <w:t>Apróbanse por asentimento as acta das sesións da Comisión de Calidade da EIDO do 24 de febreiro, do 25 de marzo e do 22 de maio de 2025.</w:t>
      </w:r>
    </w:p>
    <w:p w14:paraId="6AD6EA36" w14:textId="77777777" w:rsidR="004335F7" w:rsidRPr="007D55BB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20C6FAEF" w14:textId="0CDEF0E8" w:rsidR="004335F7" w:rsidRPr="007D55BB" w:rsidRDefault="004335F7" w:rsidP="004335F7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Informe da presidencia</w:t>
      </w:r>
    </w:p>
    <w:p w14:paraId="34E7196B" w14:textId="77777777" w:rsidR="004335F7" w:rsidRPr="007D55BB" w:rsidRDefault="004335F7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E64500A" w14:textId="599CD05A" w:rsidR="0027112F" w:rsidRPr="007D55BB" w:rsidRDefault="00F04138" w:rsidP="00CF158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subdirector da EIDO </w:t>
      </w:r>
      <w:r w:rsidR="007D55BB">
        <w:rPr>
          <w:rFonts w:ascii="New Baskerville" w:hAnsi="New Baskerville" w:cs="Helvetica Neue"/>
        </w:rPr>
        <w:t xml:space="preserve">informa </w:t>
      </w:r>
      <w:r w:rsidR="004335F7" w:rsidRPr="007D55BB">
        <w:rPr>
          <w:rFonts w:ascii="New Baskerville" w:hAnsi="New Baskerville" w:cs="Helvetica Neue"/>
        </w:rPr>
        <w:t xml:space="preserve">da incorporación Profa. Marta Conde Sieira como membro da Comisión da Calidade en representación do PD en Ciencias Mariñas, en substitución da </w:t>
      </w:r>
      <w:r w:rsidR="004335F7" w:rsidRPr="007D55BB">
        <w:rPr>
          <w:rFonts w:ascii="New Baskerville" w:hAnsi="New Baskerville"/>
          <w:bCs/>
          <w:szCs w:val="20"/>
        </w:rPr>
        <w:t>Paloma Morán</w:t>
      </w:r>
      <w:r w:rsidR="0027112F" w:rsidRPr="007D55BB">
        <w:rPr>
          <w:rFonts w:ascii="New Baskerville" w:hAnsi="New Baskerville" w:cs="Helvetica Neue"/>
        </w:rPr>
        <w:t xml:space="preserve">. </w:t>
      </w:r>
    </w:p>
    <w:p w14:paraId="70DB0397" w14:textId="62A66B0B" w:rsidR="00B56D3F" w:rsidRPr="007D55BB" w:rsidRDefault="0027112F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subdirector </w:t>
      </w:r>
      <w:r w:rsidR="004335F7" w:rsidRPr="007D55BB">
        <w:rPr>
          <w:rFonts w:ascii="New Baskerville" w:hAnsi="New Baskerville" w:cs="Helvetica Neue"/>
        </w:rPr>
        <w:t xml:space="preserve">tamén informa da recepción </w:t>
      </w:r>
      <w:r w:rsidR="00E21275" w:rsidRPr="007D55BB">
        <w:rPr>
          <w:rFonts w:ascii="New Baskerville" w:hAnsi="New Baskerville" w:cs="Helvetica Neue"/>
        </w:rPr>
        <w:t xml:space="preserve">dende a ACSUG </w:t>
      </w:r>
      <w:r w:rsidR="004335F7" w:rsidRPr="007D55BB">
        <w:rPr>
          <w:rFonts w:ascii="New Baskerville" w:hAnsi="New Baskerville" w:cs="Helvetica Neue"/>
        </w:rPr>
        <w:t>do</w:t>
      </w:r>
      <w:r w:rsidR="00B56D3F" w:rsidRPr="007D55BB">
        <w:rPr>
          <w:rFonts w:ascii="New Baskerville" w:hAnsi="New Baskerville" w:cs="Helvetica Neue"/>
        </w:rPr>
        <w:t xml:space="preserve"> </w:t>
      </w:r>
      <w:r w:rsidR="00E21275" w:rsidRPr="007D55BB">
        <w:rPr>
          <w:rFonts w:ascii="New Baskerville" w:hAnsi="New Baskerville" w:cs="Helvetica Neue"/>
        </w:rPr>
        <w:t>I</w:t>
      </w:r>
      <w:r w:rsidR="004335F7" w:rsidRPr="007D55BB">
        <w:rPr>
          <w:rFonts w:ascii="New Baskerville" w:hAnsi="New Baskerville" w:cs="Helvetica Neue"/>
        </w:rPr>
        <w:t>nforme</w:t>
      </w:r>
      <w:r w:rsidR="00B56D3F" w:rsidRPr="007D55BB">
        <w:rPr>
          <w:rFonts w:ascii="New Baskerville" w:hAnsi="New Baskerville" w:cs="Helvetica Neue"/>
        </w:rPr>
        <w:t xml:space="preserve"> </w:t>
      </w:r>
      <w:r w:rsidR="004335F7" w:rsidRPr="007D55BB">
        <w:rPr>
          <w:rFonts w:ascii="New Baskerville" w:hAnsi="New Baskerville" w:cs="Helvetica Neue"/>
        </w:rPr>
        <w:t>definitivo</w:t>
      </w:r>
      <w:r w:rsidR="00B56D3F" w:rsidRPr="007D55BB">
        <w:rPr>
          <w:rFonts w:ascii="New Baskerville" w:hAnsi="New Baskerville" w:cs="Helvetica Neue"/>
        </w:rPr>
        <w:t xml:space="preserve"> favorable á </w:t>
      </w:r>
      <w:r w:rsidR="00E21275" w:rsidRPr="007D55BB">
        <w:rPr>
          <w:rFonts w:ascii="New Baskerville" w:hAnsi="New Baskerville" w:cs="Helvetica Neue"/>
        </w:rPr>
        <w:t>V</w:t>
      </w:r>
      <w:r w:rsidR="004335F7" w:rsidRPr="007D55BB">
        <w:rPr>
          <w:rFonts w:ascii="New Baskerville" w:hAnsi="New Baskerville" w:cs="Helvetica Neue"/>
        </w:rPr>
        <w:t xml:space="preserve">erificación do novo PD en Investigación Sanitaria e </w:t>
      </w:r>
      <w:r w:rsidR="00B56D3F" w:rsidRPr="007D55BB">
        <w:rPr>
          <w:rFonts w:ascii="New Baskerville" w:hAnsi="New Baskerville" w:cs="Helvetica Neue"/>
        </w:rPr>
        <w:t xml:space="preserve">o </w:t>
      </w:r>
      <w:r w:rsidR="00E21275" w:rsidRPr="007D55BB">
        <w:rPr>
          <w:rFonts w:ascii="New Baskerville" w:hAnsi="New Baskerville" w:cs="Helvetica Neue"/>
        </w:rPr>
        <w:t>I</w:t>
      </w:r>
      <w:r w:rsidR="00B56D3F" w:rsidRPr="007D55BB">
        <w:rPr>
          <w:rFonts w:ascii="New Baskerville" w:hAnsi="New Baskerville" w:cs="Helvetica Neue"/>
        </w:rPr>
        <w:t xml:space="preserve">nforme definitivo tamén favorable da </w:t>
      </w:r>
      <w:r w:rsidR="00E21275" w:rsidRPr="007D55BB">
        <w:rPr>
          <w:rFonts w:ascii="New Baskerville" w:hAnsi="New Baskerville" w:cs="Helvetica Neue"/>
        </w:rPr>
        <w:t>M</w:t>
      </w:r>
      <w:r w:rsidR="00B56D3F" w:rsidRPr="007D55BB">
        <w:rPr>
          <w:rFonts w:ascii="New Baskerville" w:hAnsi="New Baskerville" w:cs="Helvetica Neue"/>
        </w:rPr>
        <w:t xml:space="preserve">odificación </w:t>
      </w:r>
      <w:r w:rsidR="00E21275" w:rsidRPr="007D55BB">
        <w:rPr>
          <w:rFonts w:ascii="New Baskerville" w:hAnsi="New Baskerville" w:cs="Helvetica Neue"/>
        </w:rPr>
        <w:t>S</w:t>
      </w:r>
      <w:r w:rsidR="00B56D3F" w:rsidRPr="007D55BB">
        <w:rPr>
          <w:rFonts w:ascii="New Baskerville" w:hAnsi="New Baskerville" w:cs="Helvetica Neue"/>
        </w:rPr>
        <w:t>ubstancial do PD en Ciencias do Deporte, Educación Física e Actividade Física, programa interuniversitario coordinado pola Universidad</w:t>
      </w:r>
      <w:r w:rsidR="00E21275" w:rsidRPr="007D55BB">
        <w:rPr>
          <w:rFonts w:ascii="New Baskerville" w:hAnsi="New Baskerville" w:cs="Helvetica Neue"/>
        </w:rPr>
        <w:t>e</w:t>
      </w:r>
      <w:r w:rsidR="00B56D3F" w:rsidRPr="007D55BB">
        <w:rPr>
          <w:rFonts w:ascii="New Baskerville" w:hAnsi="New Baskerville" w:cs="Helvetica Neue"/>
        </w:rPr>
        <w:t xml:space="preserve"> de A Coruña. </w:t>
      </w:r>
    </w:p>
    <w:p w14:paraId="465E7F4F" w14:textId="3A4C5C40" w:rsidR="00B56D3F" w:rsidRPr="007D55BB" w:rsidRDefault="00B56D3F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subdirector informa do remate ao nivel dos </w:t>
      </w:r>
      <w:r w:rsidR="007D55BB">
        <w:rPr>
          <w:rFonts w:ascii="New Baskerville" w:hAnsi="New Baskerville" w:cs="Helvetica Neue"/>
        </w:rPr>
        <w:t>PD</w:t>
      </w:r>
      <w:r w:rsidRPr="007D55BB">
        <w:rPr>
          <w:rFonts w:ascii="New Baskerville" w:hAnsi="New Baskerville" w:cs="Helvetica Neue"/>
        </w:rPr>
        <w:t xml:space="preserve"> e da EIDO do proceso de modificacións substanciais das memorias dos PD, xa que os seguintes pasos establecidos nas normativas vixentes competen á Xunta, ACSUG e o Ministerio de Educación. O subdirector aproveita para felicitar aos PDs polo traballo realizado e agradece a colaboración dos PD e dos servizos que participaron neste proceso.</w:t>
      </w:r>
    </w:p>
    <w:p w14:paraId="7F17153E" w14:textId="7FD48164" w:rsidR="00B56D3F" w:rsidRPr="007D55BB" w:rsidRDefault="00B56D3F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O</w:t>
      </w:r>
      <w:r w:rsidR="00933841" w:rsidRPr="007D55BB">
        <w:rPr>
          <w:rFonts w:ascii="New Baskerville" w:hAnsi="New Baskerville" w:cs="Helvetica Neue"/>
        </w:rPr>
        <w:t xml:space="preserve"> </w:t>
      </w:r>
      <w:r w:rsidRPr="007D55BB">
        <w:rPr>
          <w:rFonts w:ascii="New Baskerville" w:hAnsi="New Baskerville" w:cs="Helvetica Neue"/>
        </w:rPr>
        <w:t>s</w:t>
      </w:r>
      <w:r w:rsidR="00E21275" w:rsidRPr="007D55BB">
        <w:rPr>
          <w:rFonts w:ascii="New Baskerville" w:hAnsi="New Baskerville" w:cs="Helvetica Neue"/>
        </w:rPr>
        <w:t>ubdirector informa do estado do plan de actualización e mellora do SGC, do que xa están revisados dous dos pr</w:t>
      </w:r>
      <w:r w:rsidR="004E155B" w:rsidRPr="007D55BB">
        <w:rPr>
          <w:rFonts w:ascii="New Baskerville" w:hAnsi="New Baskerville" w:cs="Helvetica Neue"/>
        </w:rPr>
        <w:t>i</w:t>
      </w:r>
      <w:r w:rsidR="00E21275" w:rsidRPr="007D55BB">
        <w:rPr>
          <w:rFonts w:ascii="New Baskerville" w:hAnsi="New Baskerville" w:cs="Helvetica Neue"/>
        </w:rPr>
        <w:t xml:space="preserve">ncipais procesos </w:t>
      </w:r>
      <w:r w:rsidR="004E155B" w:rsidRPr="007D55BB">
        <w:rPr>
          <w:rFonts w:ascii="New Baskerville" w:hAnsi="New Baskerville" w:cs="Helvetica Neue"/>
        </w:rPr>
        <w:t>(Dirección Estratéxica e Xestión dos Programas), tratarase nesta comisión o de Formación de Investigadores e xa está levándose a cabo a revisión do proceso de Xestión Académica. De acordo co aprobado en febreiro do 2024, este conxunto de catro procesos son os que forman compoñen a primeira fase do plan e, unha vez rematado, abordarase a revisión do segundo conxunto de procesos.</w:t>
      </w:r>
    </w:p>
    <w:p w14:paraId="40DDE4BC" w14:textId="77777777" w:rsidR="00B56D3F" w:rsidRPr="007D55BB" w:rsidRDefault="00B56D3F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452133B8" w14:textId="77777777" w:rsidR="004E155B" w:rsidRPr="007D55BB" w:rsidRDefault="004E155B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5EDCFD06" w14:textId="169B9B65" w:rsidR="004E155B" w:rsidRPr="007D55BB" w:rsidRDefault="004E155B" w:rsidP="004E155B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Análise e validación, se procede, dos autoinformes de seguimento de Programas de Doutoramento</w:t>
      </w:r>
    </w:p>
    <w:p w14:paraId="0CCCB4AB" w14:textId="77777777" w:rsidR="007223FE" w:rsidRPr="007D55BB" w:rsidRDefault="007223FE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42AEC75E" w14:textId="0EC40537" w:rsidR="004E155B" w:rsidRPr="007D55BB" w:rsidRDefault="004E155B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subdirector da EIDO fai un breve resumo do calendario, prazos e da documentación necesaria para </w:t>
      </w:r>
      <w:r w:rsidR="007D55BB">
        <w:rPr>
          <w:rFonts w:ascii="New Baskerville" w:hAnsi="New Baskerville" w:cs="Helvetica Neue"/>
        </w:rPr>
        <w:t xml:space="preserve">o </w:t>
      </w:r>
      <w:r w:rsidR="00635160" w:rsidRPr="007D55BB">
        <w:rPr>
          <w:rFonts w:ascii="New Baskerville" w:hAnsi="New Baskerville" w:cs="Helvetica Neue"/>
        </w:rPr>
        <w:t xml:space="preserve">proceso de </w:t>
      </w:r>
      <w:r w:rsidRPr="007D55BB">
        <w:rPr>
          <w:rFonts w:ascii="New Baskerville" w:hAnsi="New Baskerville" w:cs="Helvetica Neue"/>
        </w:rPr>
        <w:t xml:space="preserve">seguimento </w:t>
      </w:r>
      <w:r w:rsidR="00635160" w:rsidRPr="007D55BB">
        <w:rPr>
          <w:rFonts w:ascii="New Baskerville" w:hAnsi="New Baskerville" w:cs="Helvetica Neue"/>
        </w:rPr>
        <w:t>dos PD. Os programas que teñen que pasar este proceso agrúpanse en tres bloques (con indicación do ciclo de seguimento e das universidades participantes en caso de PD interuniversitarios):</w:t>
      </w:r>
    </w:p>
    <w:p w14:paraId="021FC8BA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</w:p>
    <w:p w14:paraId="18643C79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u w:val="single"/>
        </w:rPr>
        <w:t>- PD non interuniversitarios (responsabilidade da Universidade de Vigo)</w:t>
      </w:r>
      <w:r w:rsidRPr="007D55BB">
        <w:rPr>
          <w:rFonts w:ascii="New Baskerville" w:hAnsi="New Baskerville" w:cs="Helvetica Neue"/>
        </w:rPr>
        <w:t>:</w:t>
      </w:r>
    </w:p>
    <w:p w14:paraId="5870AA93" w14:textId="78105683" w:rsidR="00635160" w:rsidRPr="007D55BB" w:rsidRDefault="00635160" w:rsidP="0063516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Ciencia e tecnoloxía agroalimentaria (2º ciclo)</w:t>
      </w:r>
    </w:p>
    <w:p w14:paraId="754CB838" w14:textId="4B8B0883" w:rsidR="00635160" w:rsidRPr="007D55BB" w:rsidRDefault="00635160" w:rsidP="0063516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Comunicación (2º ciclo)</w:t>
      </w:r>
    </w:p>
    <w:p w14:paraId="1B442EFD" w14:textId="6122D7B0" w:rsidR="00635160" w:rsidRPr="007D55BB" w:rsidRDefault="00635160" w:rsidP="0063516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Creación e investigación en arte contemporánea (2º ciclo)</w:t>
      </w:r>
    </w:p>
    <w:p w14:paraId="21CB5017" w14:textId="10B972D3" w:rsidR="00635160" w:rsidRPr="007D55BB" w:rsidRDefault="00635160" w:rsidP="0063516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Enxeñaría química (2º ciclo)</w:t>
      </w:r>
    </w:p>
    <w:p w14:paraId="0FCC5455" w14:textId="2AB3E647" w:rsidR="00635160" w:rsidRPr="007D55BB" w:rsidRDefault="00635160" w:rsidP="00635160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Xestión e resolución de conflitos. Menores, familia e xustiza terapéutica (2º ciclo)</w:t>
      </w:r>
    </w:p>
    <w:p w14:paraId="2CCBE96B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  <w:u w:val="single"/>
        </w:rPr>
      </w:pPr>
    </w:p>
    <w:p w14:paraId="25C66B9D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u w:val="single"/>
        </w:rPr>
        <w:t>- PD interuniversitarios (responsabilidade da Universidade de Vigo)</w:t>
      </w:r>
      <w:r w:rsidRPr="007D55BB">
        <w:rPr>
          <w:rFonts w:ascii="New Baskerville" w:hAnsi="New Baskerville" w:cs="Helvetica Neue"/>
        </w:rPr>
        <w:t>:</w:t>
      </w:r>
    </w:p>
    <w:p w14:paraId="481B3349" w14:textId="2FF25B66" w:rsidR="00635160" w:rsidRPr="007D55BB" w:rsidRDefault="00635160" w:rsidP="0063516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Biotecnoloxía avanzada (2º ciclo)</w:t>
      </w:r>
      <w:r w:rsidRPr="007D55BB">
        <w:t xml:space="preserve"> </w:t>
      </w:r>
      <w:r w:rsidRPr="007D55BB">
        <w:rPr>
          <w:rFonts w:ascii="New Baskerville" w:hAnsi="New Baskerville" w:cs="Helvetica Neue"/>
        </w:rPr>
        <w:t>(UVI + UDC)</w:t>
      </w:r>
    </w:p>
    <w:p w14:paraId="568B5BC6" w14:textId="794C742C" w:rsidR="00635160" w:rsidRPr="007D55BB" w:rsidRDefault="00635160" w:rsidP="0063516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Ciencias sociais e envellecemento (1º ciclo) (UVI + USC + UDC + UPOR + UTAD)</w:t>
      </w:r>
    </w:p>
    <w:p w14:paraId="3B4C961E" w14:textId="18C0EA8A" w:rsidR="00635160" w:rsidRPr="007D55BB" w:rsidRDefault="00635160" w:rsidP="0063516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Equidade e innovación en educación (2º ciclo) (UVI + USC + UDC + UCAN + UOV)</w:t>
      </w:r>
    </w:p>
    <w:p w14:paraId="0427D8EA" w14:textId="69A5A6EA" w:rsidR="00635160" w:rsidRPr="007D55BB" w:rsidRDefault="00635160" w:rsidP="0063516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Estudos literarios (2º ciclo) (UVI + UDC)</w:t>
      </w:r>
    </w:p>
    <w:p w14:paraId="07B93E96" w14:textId="16B58E79" w:rsidR="00635160" w:rsidRPr="007D55BB" w:rsidRDefault="00635160" w:rsidP="00635160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Xeotecnoloxías aplicadas á construción, enerxía e industria (2º ciclo) (UVI + USAL)</w:t>
      </w:r>
    </w:p>
    <w:p w14:paraId="68A2AF18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</w:p>
    <w:p w14:paraId="44242B2C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u w:val="single"/>
        </w:rPr>
        <w:t>- PD interuniversitarios responsabilidade doutras universidades:</w:t>
      </w:r>
    </w:p>
    <w:p w14:paraId="3A990FB3" w14:textId="2D857BB4" w:rsidR="00635160" w:rsidRPr="007D55BB" w:rsidRDefault="00635160" w:rsidP="0063516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Ciencia e tecnoloxía química (2º ciclo)</w:t>
      </w:r>
      <w:r w:rsidRPr="007D55BB">
        <w:t xml:space="preserve"> </w:t>
      </w:r>
      <w:r w:rsidRPr="007D55BB">
        <w:rPr>
          <w:rFonts w:ascii="New Baskerville" w:hAnsi="New Baskerville" w:cs="Helvetica Neue"/>
        </w:rPr>
        <w:t>(USC + UVI)</w:t>
      </w:r>
    </w:p>
    <w:p w14:paraId="1CFC2244" w14:textId="3682E05A" w:rsidR="00635160" w:rsidRPr="007D55BB" w:rsidRDefault="00635160" w:rsidP="0063516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Endocrinoloxía (2º ciclo)</w:t>
      </w:r>
      <w:r w:rsidRPr="007D55BB">
        <w:t xml:space="preserve"> </w:t>
      </w:r>
      <w:r w:rsidRPr="007D55BB">
        <w:rPr>
          <w:rFonts w:ascii="New Baskerville" w:hAnsi="New Baskerville" w:cs="Helvetica Neue"/>
        </w:rPr>
        <w:t>(USC + UVI)</w:t>
      </w:r>
    </w:p>
    <w:p w14:paraId="0FBB552F" w14:textId="16A0DB5F" w:rsidR="00635160" w:rsidRPr="007D55BB" w:rsidRDefault="00635160" w:rsidP="00635160">
      <w:pPr>
        <w:numPr>
          <w:ilvl w:val="0"/>
          <w:numId w:val="14"/>
        </w:numPr>
        <w:spacing w:line="276" w:lineRule="auto"/>
        <w:ind w:right="-427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Estudos ingleses avanzados: lingüística, literatura e cultura (2º ciclo) (USC + UVI + UDC)</w:t>
      </w:r>
    </w:p>
    <w:p w14:paraId="20BFB4AF" w14:textId="3E4B1838" w:rsidR="00635160" w:rsidRPr="007D55BB" w:rsidRDefault="00635160" w:rsidP="0063516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Láser, fotónica e visión (2º ciclo) (USC + UVI + UDC)</w:t>
      </w:r>
    </w:p>
    <w:p w14:paraId="7583516C" w14:textId="06C4324F" w:rsidR="00635160" w:rsidRPr="007D55BB" w:rsidRDefault="00635160" w:rsidP="0063516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Matemáticas e aplicacións (1º ciclo) (USC + UVI + UDC + UPOR + UTAD)</w:t>
      </w:r>
    </w:p>
    <w:p w14:paraId="49D790BF" w14:textId="78568C8E" w:rsidR="00635160" w:rsidRPr="007D55BB" w:rsidRDefault="00635160" w:rsidP="00635160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Neurociencia e psicoloxía clínica (2º ciclo)</w:t>
      </w:r>
      <w:r w:rsidRPr="007D55BB">
        <w:t xml:space="preserve"> </w:t>
      </w:r>
      <w:r w:rsidRPr="007D55BB">
        <w:rPr>
          <w:rFonts w:ascii="New Baskerville" w:hAnsi="New Baskerville" w:cs="Helvetica Neue"/>
        </w:rPr>
        <w:t>(USC + UVI + UDC)</w:t>
      </w:r>
    </w:p>
    <w:p w14:paraId="6DD8DA9B" w14:textId="77777777" w:rsidR="00635160" w:rsidRPr="007D55BB" w:rsidRDefault="00635160" w:rsidP="00635160">
      <w:pPr>
        <w:spacing w:line="276" w:lineRule="auto"/>
        <w:jc w:val="both"/>
        <w:rPr>
          <w:rFonts w:ascii="New Baskerville" w:hAnsi="New Baskerville" w:cs="Helvetica Neue"/>
        </w:rPr>
      </w:pPr>
    </w:p>
    <w:p w14:paraId="22280974" w14:textId="7B8AEEBC" w:rsidR="007223FE" w:rsidRPr="007D55BB" w:rsidRDefault="007223FE" w:rsidP="00635160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Dende que se tivo recibido dende a ACSUG a planificación deste seguimentos organizouse unha reunión inicial coas coordinacións dos programas onde se lles informou dos pasos do proceso e proporcionouse a través de MOOVI a documentación e os indicadores necesarios para a elaboración dos autoinformes. No prazo interno establecido pola EIDO, as CAPD presentaron as versións iniciais dos informes que foron revisadas a continuación pola EIDO, o servizo de Posgrao e a Área de Calidade. Tras estas revisións, os PD </w:t>
      </w:r>
      <w:r w:rsidR="005A1EDC" w:rsidRPr="007D55BB">
        <w:rPr>
          <w:rFonts w:ascii="New Baskerville" w:hAnsi="New Baskerville" w:cs="Helvetica Neue"/>
        </w:rPr>
        <w:t xml:space="preserve">responsabilidade da UVigo </w:t>
      </w:r>
      <w:r w:rsidRPr="007D55BB">
        <w:rPr>
          <w:rFonts w:ascii="New Baskerville" w:hAnsi="New Baskerville" w:cs="Helvetica Neue"/>
        </w:rPr>
        <w:t>elaboraron os autoinformes definitivos que son os que consideran aquí para a súa aprobación inicial pola Comisión de Calidade da EIDO e posterior remisión a ACSUG.</w:t>
      </w:r>
    </w:p>
    <w:p w14:paraId="4DC06117" w14:textId="77777777" w:rsidR="007223FE" w:rsidRPr="007D55BB" w:rsidRDefault="007223FE" w:rsidP="00635160">
      <w:pPr>
        <w:spacing w:line="276" w:lineRule="auto"/>
        <w:jc w:val="both"/>
        <w:rPr>
          <w:rFonts w:ascii="New Baskerville" w:hAnsi="New Baskerville" w:cs="Helvetica Neue"/>
        </w:rPr>
      </w:pPr>
    </w:p>
    <w:p w14:paraId="00FF5E10" w14:textId="4653A7CB" w:rsidR="00635160" w:rsidRPr="007D55BB" w:rsidRDefault="00635160" w:rsidP="00F0413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lastRenderedPageBreak/>
        <w:t xml:space="preserve">A valoración xeral dos autoinformes presentados é </w:t>
      </w:r>
      <w:r w:rsidR="007223FE" w:rsidRPr="007D55BB">
        <w:rPr>
          <w:rFonts w:ascii="New Baskerville" w:hAnsi="New Baskerville" w:cs="Helvetica Neue"/>
        </w:rPr>
        <w:t>positiva</w:t>
      </w:r>
      <w:r w:rsidRPr="007D55BB">
        <w:rPr>
          <w:rFonts w:ascii="New Baskerville" w:hAnsi="New Baskerville" w:cs="Helvetica Neue"/>
        </w:rPr>
        <w:t xml:space="preserve">, </w:t>
      </w:r>
      <w:r w:rsidR="007223FE" w:rsidRPr="007D55BB">
        <w:rPr>
          <w:rFonts w:ascii="New Baskerville" w:hAnsi="New Baskerville" w:cs="Helvetica Neue"/>
        </w:rPr>
        <w:t xml:space="preserve">con </w:t>
      </w:r>
      <w:r w:rsidRPr="007D55BB">
        <w:rPr>
          <w:rFonts w:ascii="New Baskerville" w:hAnsi="New Baskerville" w:cs="Helvetica Neue"/>
        </w:rPr>
        <w:t>todos os apartados dos mesmos correctamente cubertos</w:t>
      </w:r>
      <w:r w:rsidR="007223FE" w:rsidRPr="007D55BB">
        <w:rPr>
          <w:rFonts w:ascii="New Baskerville" w:hAnsi="New Baskerville" w:cs="Helvetica Neue"/>
        </w:rPr>
        <w:t xml:space="preserve"> e incluíndo a información </w:t>
      </w:r>
      <w:r w:rsidR="007D55BB">
        <w:rPr>
          <w:rFonts w:ascii="New Baskerville" w:hAnsi="New Baskerville" w:cs="Helvetica Neue"/>
        </w:rPr>
        <w:t xml:space="preserve">das </w:t>
      </w:r>
      <w:r w:rsidR="007223FE" w:rsidRPr="007D55BB">
        <w:rPr>
          <w:rFonts w:ascii="New Baskerville" w:hAnsi="New Baskerville" w:cs="Helvetica Neue"/>
        </w:rPr>
        <w:t xml:space="preserve">partes institucionais. En xeral, todos os informes fan referencias aos indicadores, evidencias e datos de satisfacción aportados e algúns programas aportan documentación adicional moi ben detallada. Por último, todos os autoinformes poñen especial atención en respostar as cuestiones que se lles plantexaron nos procesos de acreditación e seguimento previos. </w:t>
      </w:r>
    </w:p>
    <w:p w14:paraId="22083659" w14:textId="77777777" w:rsidR="00635160" w:rsidRPr="007D55BB" w:rsidRDefault="00635160" w:rsidP="00F04138">
      <w:pPr>
        <w:spacing w:line="276" w:lineRule="auto"/>
        <w:jc w:val="both"/>
        <w:rPr>
          <w:rFonts w:ascii="New Baskerville" w:hAnsi="New Baskerville" w:cs="Helvetica Neue"/>
        </w:rPr>
      </w:pPr>
    </w:p>
    <w:p w14:paraId="0F15502E" w14:textId="4BCEC022" w:rsidR="007223FE" w:rsidRPr="007D55BB" w:rsidRDefault="007223FE" w:rsidP="007223FE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Os autoinformes de seguimento</w:t>
      </w:r>
      <w:r w:rsidR="00E2501B">
        <w:rPr>
          <w:rFonts w:ascii="New Baskerville" w:hAnsi="New Baskerville" w:cs="Helvetica Neue"/>
        </w:rPr>
        <w:t xml:space="preserve"> presentados apróbanse </w:t>
      </w:r>
      <w:r w:rsidRPr="007D55BB">
        <w:rPr>
          <w:rFonts w:ascii="New Baskerville" w:hAnsi="New Baskerville" w:cs="Helvetica Neue"/>
        </w:rPr>
        <w:t xml:space="preserve">por asentimento pola Comisión de Calidade. </w:t>
      </w:r>
    </w:p>
    <w:p w14:paraId="44A0EFA1" w14:textId="77777777" w:rsidR="00E72A20" w:rsidRPr="007D55BB" w:rsidRDefault="00E72A20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1A3AB888" w14:textId="648CBB99" w:rsidR="005A1EDC" w:rsidRPr="007D55BB" w:rsidRDefault="005A1EDC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Validación, se procede, da modificación do procedemento de Formación de Investigadores do SGC</w:t>
      </w:r>
    </w:p>
    <w:p w14:paraId="7BAEFB0A" w14:textId="77777777" w:rsidR="005A1EDC" w:rsidRPr="007D55BB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78D17EC7" w14:textId="77777777" w:rsidR="003C44C2" w:rsidRPr="007D55BB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Como se indicou no Informe da Presidencia, o subdirector da EIDO e o técnico da Área de Calidad Miguel Dorribo informan da modificación do Proceso de Formación de Investigadores que se levou a cabo dentro do proceso de Actualización e Mellora do SGC da EIDO. </w:t>
      </w:r>
    </w:p>
    <w:p w14:paraId="77431B5C" w14:textId="796018AB" w:rsidR="005A1EDC" w:rsidRPr="007D55BB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Os principais cambios deste proceso, no que </w:t>
      </w:r>
      <w:r w:rsidR="007D55BB">
        <w:rPr>
          <w:rFonts w:ascii="New Baskerville" w:hAnsi="New Baskerville" w:cs="Helvetica Neue"/>
        </w:rPr>
        <w:t>s</w:t>
      </w:r>
      <w:r w:rsidRPr="007D55BB">
        <w:rPr>
          <w:rFonts w:ascii="New Baskerville" w:hAnsi="New Baskerville" w:cs="Helvetica Neue"/>
        </w:rPr>
        <w:t xml:space="preserve">e teñen incorporado as achegas feitas polos grupos de interese durante o proceso de exposición pública do mesmo, están relacionados con: </w:t>
      </w:r>
    </w:p>
    <w:p w14:paraId="07F17D9E" w14:textId="79A00E14" w:rsidR="005A1EDC" w:rsidRPr="007D55BB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- Responsable do proceso</w:t>
      </w:r>
      <w:r w:rsidR="003C44C2" w:rsidRPr="007D55BB">
        <w:rPr>
          <w:rFonts w:ascii="New Baskerville" w:hAnsi="New Baskerville" w:cs="Helvetica Neue"/>
        </w:rPr>
        <w:t xml:space="preserve"> (</w:t>
      </w:r>
      <w:r w:rsidRPr="007D55BB">
        <w:rPr>
          <w:rFonts w:ascii="New Baskerville" w:hAnsi="New Baskerville" w:cs="Helvetica Neue"/>
        </w:rPr>
        <w:t>pasa a ser a Dirección da EIDO</w:t>
      </w:r>
      <w:r w:rsidR="003C44C2" w:rsidRPr="007D55BB">
        <w:rPr>
          <w:rFonts w:ascii="New Baskerville" w:hAnsi="New Baskerville" w:cs="Helvetica Neue"/>
        </w:rPr>
        <w:t>)</w:t>
      </w:r>
    </w:p>
    <w:p w14:paraId="566CD6E9" w14:textId="535FFD36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- </w:t>
      </w:r>
      <w:r w:rsidRPr="005A1EDC">
        <w:rPr>
          <w:rFonts w:ascii="New Baskerville" w:hAnsi="New Baskerville" w:cs="Helvetica Neue"/>
        </w:rPr>
        <w:t xml:space="preserve">Indicadores do proceso: </w:t>
      </w:r>
    </w:p>
    <w:p w14:paraId="4B0E7359" w14:textId="77777777" w:rsidR="003C44C2" w:rsidRPr="007D55BB" w:rsidRDefault="005A1EDC" w:rsidP="003C44C2">
      <w:pPr>
        <w:spacing w:line="276" w:lineRule="auto"/>
        <w:ind w:left="851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* Dous novos indicadores (IPD21 Taxa de graduación e IPD22 Taxa de abandono)</w:t>
      </w:r>
    </w:p>
    <w:p w14:paraId="287D918C" w14:textId="68316C23" w:rsidR="005A1EDC" w:rsidRPr="005A1EDC" w:rsidRDefault="005A1EDC" w:rsidP="003C44C2">
      <w:pPr>
        <w:spacing w:line="276" w:lineRule="auto"/>
        <w:ind w:left="851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 xml:space="preserve">* Desagrégase o IPD18.1 Teses defendidas nas temáticas dos 17 ODS </w:t>
      </w:r>
    </w:p>
    <w:p w14:paraId="744566B9" w14:textId="77777777" w:rsidR="005A1EDC" w:rsidRPr="005A1EDC" w:rsidRDefault="005A1EDC" w:rsidP="003C44C2">
      <w:pPr>
        <w:spacing w:line="276" w:lineRule="auto"/>
        <w:ind w:left="851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* Remóvese deste proceso o IPD11 Estudantes con axuda económica (pasa ao proceso de Xestión da Infraestrutura), IPD13 Estudantes por liña (pasa a Xestión Académica), IPD14 Teses en co-dirección e IPD17 Expertos internacionais nos tribunais (pasan a Xestión das Persoas)</w:t>
      </w:r>
    </w:p>
    <w:p w14:paraId="2582B042" w14:textId="1AB86518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- </w:t>
      </w:r>
      <w:r w:rsidRPr="005A1EDC">
        <w:rPr>
          <w:rFonts w:ascii="New Baskerville" w:hAnsi="New Baskerville" w:cs="Helvetica Neue"/>
        </w:rPr>
        <w:t>Inclusión da fase de análise e mellora (xenérica a todos os procedementos)</w:t>
      </w:r>
    </w:p>
    <w:p w14:paraId="58CD6FFF" w14:textId="77777777" w:rsidR="005A1EDC" w:rsidRPr="007D55BB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- Inclúense guías e instrucións específicas: Código de boas prácticas da Eido, Guía de boas prácticas para dirixir teses, Guía de estilo para presentar teses, Protocolo para examinar a tese en exposición pública </w:t>
      </w:r>
    </w:p>
    <w:p w14:paraId="10CF16EC" w14:textId="0C4FCB82" w:rsidR="005A1EDC" w:rsidRPr="007D55BB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Dentro do procedemento Ensinanza, aprendizaxe e avaliación fixéronse ás seguintes modificacións:</w:t>
      </w:r>
    </w:p>
    <w:p w14:paraId="249D1340" w14:textId="7451346E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- Cambio de denominación (antes Aprendizaxe e avaliación dos doutorandos)</w:t>
      </w:r>
    </w:p>
    <w:p w14:paraId="38F846C8" w14:textId="6A55628F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- Inclúense como anexos os modelos de Compromiso documental de supervisión, Asignacion do director, Solicitude de baixa definitiva nun PD (TC44) e Informe de avaliación da tese. Todos eles se poñerán ao día. Elimínase o modelo de Solicitude de admisión a trámite da tese (TC24)</w:t>
      </w:r>
    </w:p>
    <w:p w14:paraId="27C039E7" w14:textId="68B2F8DD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- Adaptación aos cambios normativos (Plan de formación persoal, prazos para elaborar a tese, informes de expertos externos, prórrogas)</w:t>
      </w:r>
    </w:p>
    <w:p w14:paraId="147A2531" w14:textId="35022C39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lastRenderedPageBreak/>
        <w:t>- Simplificación da fase de xestión do documento de actividades do doutorando</w:t>
      </w:r>
    </w:p>
    <w:p w14:paraId="4277B363" w14:textId="2F675CCD" w:rsidR="005A1EDC" w:rsidRPr="007D55BB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- Redúcense os rexistros de calidade a un só (realización de actividades formativas), quedando o resto a dispor na aplicación de xestión académica (Xescampus/Sigma)</w:t>
      </w:r>
    </w:p>
    <w:p w14:paraId="7D0BED18" w14:textId="78C46797" w:rsidR="005A1EDC" w:rsidRPr="007D55BB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Dentro do Xestión da mobilidade se modificaron:</w:t>
      </w:r>
    </w:p>
    <w:p w14:paraId="104B61C0" w14:textId="77777777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- Esténdese o seu alcance a calquera tipo de mobilidade, segundo os estándares da Carta Europea do Persoal Investigador e a normativa vixente</w:t>
      </w:r>
    </w:p>
    <w:p w14:paraId="36F1A9F0" w14:textId="484CB722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- Mobilidade do estudantado alleo: a certificación é elaborada pola ORI (non pola CAPD)</w:t>
      </w:r>
    </w:p>
    <w:p w14:paraId="701135F3" w14:textId="1027139A" w:rsidR="005A1EDC" w:rsidRPr="005A1EDC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5A1EDC">
        <w:rPr>
          <w:rFonts w:ascii="New Baskerville" w:hAnsi="New Baskerville" w:cs="Helvetica Neue"/>
        </w:rPr>
        <w:t>-  Estadías de investigación do estudantado alleo: adaptación ao Regulamento de Persoal Investigador Visitante</w:t>
      </w:r>
    </w:p>
    <w:p w14:paraId="76EC58FA" w14:textId="2D5922E0" w:rsidR="003C44C2" w:rsidRPr="007D55BB" w:rsidRDefault="005A1EDC" w:rsidP="003C44C2">
      <w:pPr>
        <w:spacing w:line="276" w:lineRule="auto"/>
        <w:ind w:left="426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- Elimínase o rexistro do informe anual de mobilidade (intégrase na memoria anual da E</w:t>
      </w:r>
      <w:r w:rsidR="003C44C2" w:rsidRPr="007D55BB">
        <w:rPr>
          <w:rFonts w:ascii="New Baskerville" w:hAnsi="New Baskerville" w:cs="Helvetica Neue"/>
        </w:rPr>
        <w:t>IDO</w:t>
      </w:r>
      <w:r w:rsidRPr="007D55BB">
        <w:rPr>
          <w:rFonts w:ascii="New Baskerville" w:hAnsi="New Baskerville" w:cs="Helvetica Neue"/>
        </w:rPr>
        <w:t>)</w:t>
      </w:r>
    </w:p>
    <w:p w14:paraId="719000B2" w14:textId="104DCFF1" w:rsidR="005A1EDC" w:rsidRPr="007D55BB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Dentro do </w:t>
      </w:r>
      <w:r w:rsidR="003C44C2" w:rsidRPr="007D55BB">
        <w:rPr>
          <w:rFonts w:ascii="New Baskerville" w:hAnsi="New Baskerville" w:cs="Helvetica Neue"/>
        </w:rPr>
        <w:t>Autorización e defensa da tese</w:t>
      </w:r>
      <w:r w:rsidRPr="007D55BB">
        <w:rPr>
          <w:rFonts w:ascii="New Baskerville" w:hAnsi="New Baskerville" w:cs="Helvetica Neue"/>
        </w:rPr>
        <w:t xml:space="preserve"> pódese mencionar:</w:t>
      </w:r>
    </w:p>
    <w:p w14:paraId="2920F9AD" w14:textId="5C7E610C" w:rsidR="003C44C2" w:rsidRPr="003C44C2" w:rsidRDefault="003C44C2" w:rsidP="003C44C2">
      <w:pPr>
        <w:spacing w:line="276" w:lineRule="auto"/>
        <w:ind w:left="284"/>
        <w:jc w:val="both"/>
        <w:rPr>
          <w:rFonts w:ascii="New Baskerville" w:hAnsi="New Baskerville" w:cs="Helvetica Neue"/>
        </w:rPr>
      </w:pPr>
      <w:r w:rsidRPr="003C44C2">
        <w:rPr>
          <w:rFonts w:ascii="New Baskerville" w:hAnsi="New Baskerville" w:cs="Helvetica Neue"/>
        </w:rPr>
        <w:t>-Adaptación aos cambios normativos (Plan de formación persoal, informes de expertos externos)</w:t>
      </w:r>
    </w:p>
    <w:p w14:paraId="212ED992" w14:textId="2A483A5E" w:rsidR="003C44C2" w:rsidRPr="003C44C2" w:rsidRDefault="003C44C2" w:rsidP="003C44C2">
      <w:pPr>
        <w:spacing w:line="276" w:lineRule="auto"/>
        <w:ind w:left="284"/>
        <w:jc w:val="both"/>
        <w:rPr>
          <w:rFonts w:ascii="New Baskerville" w:hAnsi="New Baskerville" w:cs="Helvetica Neue"/>
        </w:rPr>
      </w:pPr>
      <w:r w:rsidRPr="003C44C2">
        <w:rPr>
          <w:rFonts w:ascii="New Baskerville" w:hAnsi="New Baskerville" w:cs="Helvetica Neue"/>
        </w:rPr>
        <w:t xml:space="preserve"> -Inclúense como anexos os modelos de Proposta de membros do tribunal de tese (TC25), Membros do tribunal de tese (TC32), Valoración da concesión de mención cum laude (TC31) e Baixa de proxecto de tese (TC40) que, xunto co</w:t>
      </w:r>
      <w:r w:rsidRPr="007D55BB">
        <w:rPr>
          <w:rFonts w:ascii="New Baskerville" w:hAnsi="New Baskerville" w:cs="Helvetica Neue"/>
        </w:rPr>
        <w:t xml:space="preserve"> i</w:t>
      </w:r>
      <w:r w:rsidRPr="003C44C2">
        <w:rPr>
          <w:rFonts w:ascii="New Baskerville" w:hAnsi="New Baskerville" w:cs="Helvetica Neue"/>
        </w:rPr>
        <w:t xml:space="preserve">nforme de valoración da tese posterior á lectura (TC41) son actualizados. </w:t>
      </w:r>
    </w:p>
    <w:p w14:paraId="200C7296" w14:textId="3CA06519" w:rsidR="005A1EDC" w:rsidRPr="007D55BB" w:rsidRDefault="003C44C2" w:rsidP="003C44C2">
      <w:pPr>
        <w:spacing w:line="276" w:lineRule="auto"/>
        <w:ind w:left="284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- Simplifícase o modelo de Acta da sesión de presentación e cualificación da tese.</w:t>
      </w:r>
    </w:p>
    <w:p w14:paraId="463C34EC" w14:textId="77777777" w:rsidR="003C44C2" w:rsidRPr="007D55BB" w:rsidRDefault="003C44C2" w:rsidP="003C44C2">
      <w:pPr>
        <w:spacing w:line="276" w:lineRule="auto"/>
        <w:jc w:val="both"/>
        <w:rPr>
          <w:rFonts w:ascii="New Baskerville" w:hAnsi="New Baskerville" w:cs="Helvetica Neue"/>
        </w:rPr>
      </w:pPr>
    </w:p>
    <w:p w14:paraId="32786CA9" w14:textId="4101B818" w:rsidR="005A1EDC" w:rsidRPr="007D55BB" w:rsidRDefault="003C44C2" w:rsidP="003C44C2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Durante a revisión dos cambios, o director da EIDO informou da aprobación en Comisión Permanente dun novo documento de Normas de estilo para a presentación da teses. </w:t>
      </w:r>
      <w:r w:rsidR="005A1EDC" w:rsidRPr="007D55BB">
        <w:rPr>
          <w:rFonts w:ascii="New Baskerville" w:hAnsi="New Baskerville" w:cs="Helvetica Neue"/>
        </w:rPr>
        <w:t xml:space="preserve">Tras a revisión dos cambios e a documentación, a Comisión de Calidade aprobou por asentimento a nova versión do proceso de Xestión de </w:t>
      </w:r>
      <w:r w:rsidRPr="007D55BB">
        <w:rPr>
          <w:rFonts w:ascii="New Baskerville" w:hAnsi="New Baskerville" w:cs="Helvetica Neue"/>
        </w:rPr>
        <w:t>Formación de Investigadores</w:t>
      </w:r>
      <w:r w:rsidR="005A1EDC" w:rsidRPr="007D55BB">
        <w:rPr>
          <w:rFonts w:ascii="New Baskerville" w:hAnsi="New Baskerville" w:cs="Helvetica Neue"/>
        </w:rPr>
        <w:t>.</w:t>
      </w:r>
    </w:p>
    <w:p w14:paraId="3D19496C" w14:textId="77777777" w:rsidR="005A1EDC" w:rsidRPr="007D55BB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5F27507F" w14:textId="5D8B25AB" w:rsidR="005A1EDC" w:rsidRPr="007D55BB" w:rsidRDefault="005A1EDC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Programación das enquisas de satisfacción do PAS</w:t>
      </w:r>
    </w:p>
    <w:p w14:paraId="0247F61A" w14:textId="77777777" w:rsidR="005A1EDC" w:rsidRPr="007D55BB" w:rsidRDefault="005A1EDC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5A8D9401" w14:textId="77777777" w:rsidR="007D55BB" w:rsidRDefault="003C44C2" w:rsidP="003C44C2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O técnico da Área de Calidad Miguel Dorribo recordou a cronoloxía das enquisas de satisfacción realizadas ao PAS no ano 2021 e a súa suspensión no ano 2023 debido a </w:t>
      </w:r>
      <w:r w:rsidR="004C272A" w:rsidRPr="007D55BB">
        <w:rPr>
          <w:rFonts w:ascii="New Baskerville" w:hAnsi="New Baskerville" w:cs="Helvetica Neue"/>
        </w:rPr>
        <w:t xml:space="preserve">o gran cambio de postos asociado ao </w:t>
      </w:r>
      <w:r w:rsidRPr="007D55BB">
        <w:rPr>
          <w:rFonts w:ascii="New Baskerville" w:hAnsi="New Baskerville" w:cs="Helvetica Neue"/>
        </w:rPr>
        <w:t xml:space="preserve">concurso de persoal </w:t>
      </w:r>
      <w:r w:rsidR="004C272A" w:rsidRPr="007D55BB">
        <w:rPr>
          <w:rFonts w:ascii="New Baskerville" w:hAnsi="New Baskerville" w:cs="Helvetica Neue"/>
        </w:rPr>
        <w:t xml:space="preserve">realizado ese ano, o que tería afectado á validez dunha eventual enquisa. </w:t>
      </w:r>
    </w:p>
    <w:p w14:paraId="579F951E" w14:textId="769F5BB1" w:rsidR="003C44C2" w:rsidRPr="007D55BB" w:rsidRDefault="004C272A" w:rsidP="003C44C2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A pesar de que no primeiro trimestre do ano 2025 aínda se produciron cambios no persoal das Áreas Académicas de Posgrao e no Servizo de Posgrao, considerase conveniente programar a realización dunha nova enquisa ao PAS empregando grupos focais (un en Pontevedra e Ourense e dous en Vigo) en vez de enquisas escritas ou virtuais. A realización destas enquisas planifícase cara finais de ano 2025.</w:t>
      </w:r>
    </w:p>
    <w:p w14:paraId="39A3AFE4" w14:textId="77777777" w:rsidR="003C44C2" w:rsidRPr="007D55BB" w:rsidRDefault="003C44C2" w:rsidP="005A1EDC">
      <w:pPr>
        <w:spacing w:line="276" w:lineRule="auto"/>
        <w:jc w:val="both"/>
        <w:rPr>
          <w:rFonts w:ascii="New Baskerville" w:hAnsi="New Baskerville" w:cs="Helvetica Neue"/>
        </w:rPr>
      </w:pPr>
    </w:p>
    <w:p w14:paraId="0C9D82A9" w14:textId="7740997C" w:rsidR="005A1EDC" w:rsidRPr="007D55BB" w:rsidRDefault="005A1EDC" w:rsidP="005A1EDC">
      <w:pPr>
        <w:pStyle w:val="Prrafodelista"/>
        <w:numPr>
          <w:ilvl w:val="0"/>
          <w:numId w:val="9"/>
        </w:numPr>
        <w:spacing w:line="276" w:lineRule="auto"/>
        <w:contextualSpacing w:val="0"/>
        <w:jc w:val="both"/>
        <w:rPr>
          <w:rFonts w:ascii="ITC New Baskerville Std" w:hAnsi="ITC New Baskerville Std"/>
          <w:b/>
          <w:szCs w:val="20"/>
        </w:rPr>
      </w:pPr>
      <w:r w:rsidRPr="007D55BB">
        <w:rPr>
          <w:rFonts w:ascii="ITC New Baskerville Std" w:hAnsi="ITC New Baskerville Std"/>
          <w:b/>
          <w:szCs w:val="20"/>
        </w:rPr>
        <w:t>Rolda aberta de intervencións</w:t>
      </w:r>
    </w:p>
    <w:p w14:paraId="23F21C77" w14:textId="77777777" w:rsidR="005A1EDC" w:rsidRPr="007D55BB" w:rsidRDefault="005A1EDC" w:rsidP="00E72A20">
      <w:pPr>
        <w:spacing w:line="276" w:lineRule="auto"/>
        <w:jc w:val="both"/>
        <w:rPr>
          <w:rFonts w:ascii="New Baskerville" w:hAnsi="New Baskerville" w:cs="Helvetica Neue"/>
        </w:rPr>
      </w:pPr>
    </w:p>
    <w:p w14:paraId="14312CA8" w14:textId="0473CA33" w:rsidR="002561A3" w:rsidRPr="007D55BB" w:rsidRDefault="004C272A" w:rsidP="007D55BB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ITC New Baskerville Std" w:hAnsi="ITC New Baskerville Std"/>
          <w:szCs w:val="20"/>
        </w:rPr>
        <w:t>Non hai.</w:t>
      </w:r>
      <w:r w:rsidR="002561A3" w:rsidRPr="007D55BB">
        <w:rPr>
          <w:rFonts w:ascii="New Baskerville" w:hAnsi="New Baskerville" w:cs="Helvetica Neue"/>
        </w:rPr>
        <w:br w:type="page"/>
      </w:r>
    </w:p>
    <w:p w14:paraId="34D6F187" w14:textId="77777777" w:rsidR="000F24BE" w:rsidRPr="007D55BB" w:rsidRDefault="000F24BE" w:rsidP="00CA6FEC">
      <w:pPr>
        <w:spacing w:line="276" w:lineRule="auto"/>
        <w:rPr>
          <w:rFonts w:ascii="New Baskerville" w:hAnsi="New Baskerville"/>
        </w:rPr>
      </w:pPr>
    </w:p>
    <w:p w14:paraId="5757B0D1" w14:textId="7DFD715B" w:rsidR="00CA6FEC" w:rsidRPr="007D55BB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</w:rPr>
      </w:pPr>
      <w:r w:rsidRPr="007D55BB">
        <w:rPr>
          <w:rFonts w:ascii="New Baskerville" w:hAnsi="New Baskerville" w:cs="Helvetica Neue"/>
          <w:b/>
        </w:rPr>
        <w:t>ACORDOS</w:t>
      </w:r>
      <w:r w:rsidR="000F7242" w:rsidRPr="007D55BB">
        <w:rPr>
          <w:rFonts w:ascii="New Baskerville" w:hAnsi="New Baskerville" w:cs="Helvetica Neue"/>
          <w:b/>
        </w:rPr>
        <w:t xml:space="preserve"> DA COMISIÓN DE CALIDADE DA EIDO – </w:t>
      </w:r>
      <w:r w:rsidR="009B5342" w:rsidRPr="007D55BB">
        <w:rPr>
          <w:rFonts w:ascii="New Baskerville" w:hAnsi="New Baskerville" w:cs="Helvetica Neue"/>
          <w:b/>
        </w:rPr>
        <w:t>2</w:t>
      </w:r>
      <w:r w:rsidR="004C272A" w:rsidRPr="007D55BB">
        <w:rPr>
          <w:rFonts w:ascii="New Baskerville" w:hAnsi="New Baskerville" w:cs="Helvetica Neue"/>
          <w:b/>
        </w:rPr>
        <w:t>7</w:t>
      </w:r>
      <w:r w:rsidR="000F7242" w:rsidRPr="007D55BB">
        <w:rPr>
          <w:rFonts w:ascii="New Baskerville" w:hAnsi="New Baskerville" w:cs="Helvetica Neue"/>
          <w:b/>
        </w:rPr>
        <w:t>/</w:t>
      </w:r>
      <w:r w:rsidR="00F94D3C" w:rsidRPr="007D55BB">
        <w:rPr>
          <w:rFonts w:ascii="New Baskerville" w:hAnsi="New Baskerville" w:cs="Helvetica Neue"/>
          <w:b/>
        </w:rPr>
        <w:t>0</w:t>
      </w:r>
      <w:r w:rsidR="004C272A" w:rsidRPr="007D55BB">
        <w:rPr>
          <w:rFonts w:ascii="New Baskerville" w:hAnsi="New Baskerville" w:cs="Helvetica Neue"/>
          <w:b/>
        </w:rPr>
        <w:t>6</w:t>
      </w:r>
      <w:r w:rsidR="000F7242" w:rsidRPr="007D55BB">
        <w:rPr>
          <w:rFonts w:ascii="New Baskerville" w:hAnsi="New Baskerville" w:cs="Helvetica Neue"/>
          <w:b/>
        </w:rPr>
        <w:t>/202</w:t>
      </w:r>
      <w:r w:rsidR="00C3057E" w:rsidRPr="007D55BB">
        <w:rPr>
          <w:rFonts w:ascii="New Baskerville" w:hAnsi="New Baskerville" w:cs="Helvetica Neue"/>
          <w:b/>
        </w:rPr>
        <w:t>5</w:t>
      </w:r>
    </w:p>
    <w:p w14:paraId="5A272FFF" w14:textId="3F12494A" w:rsidR="00CA6FEC" w:rsidRPr="007D55BB" w:rsidRDefault="00CA6FEC" w:rsidP="00CA6FEC">
      <w:pPr>
        <w:spacing w:line="276" w:lineRule="auto"/>
        <w:jc w:val="both"/>
        <w:rPr>
          <w:rFonts w:ascii="New Baskerville" w:hAnsi="New Baskerville" w:cs="Helvetica Neue"/>
        </w:rPr>
      </w:pPr>
    </w:p>
    <w:p w14:paraId="292078AF" w14:textId="6920C637" w:rsidR="00E855E8" w:rsidRPr="007D55BB" w:rsidRDefault="000F24BE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1. </w:t>
      </w:r>
      <w:r w:rsidR="00E855E8" w:rsidRPr="007D55BB">
        <w:rPr>
          <w:rFonts w:ascii="New Baskerville" w:hAnsi="New Baskerville" w:cs="Helvetica Neue"/>
        </w:rPr>
        <w:t>Aprobación dos informes de seguimento dos seguintes programas de doutoramento:</w:t>
      </w:r>
    </w:p>
    <w:p w14:paraId="686397E3" w14:textId="5DC28E44" w:rsidR="000F24BE" w:rsidRPr="007D55BB" w:rsidRDefault="000F24BE" w:rsidP="000F24BE">
      <w:pPr>
        <w:spacing w:line="276" w:lineRule="auto"/>
        <w:jc w:val="both"/>
        <w:rPr>
          <w:rFonts w:ascii="New Baskerville" w:hAnsi="New Baskerville" w:cs="Helvetica Neue"/>
        </w:rPr>
      </w:pPr>
    </w:p>
    <w:p w14:paraId="74C8E7B0" w14:textId="77777777" w:rsidR="004C272A" w:rsidRPr="007D55BB" w:rsidRDefault="004C272A" w:rsidP="004C272A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u w:val="single"/>
        </w:rPr>
        <w:t>- PD non interuniversitarios (responsabilidade da Universidade de Vigo)</w:t>
      </w:r>
      <w:r w:rsidRPr="007D55BB">
        <w:rPr>
          <w:rFonts w:ascii="New Baskerville" w:hAnsi="New Baskerville" w:cs="Helvetica Neue"/>
        </w:rPr>
        <w:t>:</w:t>
      </w:r>
    </w:p>
    <w:p w14:paraId="5A6D3FF9" w14:textId="1335EE05" w:rsidR="004C272A" w:rsidRPr="007D55BB" w:rsidRDefault="004C272A" w:rsidP="004C272A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Ciencia e tecnoloxía agroalimentaria </w:t>
      </w:r>
    </w:p>
    <w:p w14:paraId="2C3C292C" w14:textId="16F8EB05" w:rsidR="004C272A" w:rsidRPr="007D55BB" w:rsidRDefault="004C272A" w:rsidP="004C272A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Comunicación </w:t>
      </w:r>
    </w:p>
    <w:p w14:paraId="1B043E2D" w14:textId="665CD0F1" w:rsidR="004C272A" w:rsidRPr="007D55BB" w:rsidRDefault="004C272A" w:rsidP="004C272A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Creación e investigación en arte contemporánea </w:t>
      </w:r>
    </w:p>
    <w:p w14:paraId="0CD1F8E0" w14:textId="11C89B40" w:rsidR="004C272A" w:rsidRPr="007D55BB" w:rsidRDefault="004C272A" w:rsidP="004C272A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Enxeñaría química </w:t>
      </w:r>
    </w:p>
    <w:p w14:paraId="6E456983" w14:textId="57F896BA" w:rsidR="004C272A" w:rsidRPr="007D55BB" w:rsidRDefault="004C272A" w:rsidP="004C272A">
      <w:pPr>
        <w:numPr>
          <w:ilvl w:val="0"/>
          <w:numId w:val="12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Xestión e resolución de conflitos. Menores, familia e xustiza terapéutica </w:t>
      </w:r>
    </w:p>
    <w:p w14:paraId="77EDB302" w14:textId="77777777" w:rsidR="004C272A" w:rsidRPr="007D55BB" w:rsidRDefault="004C272A" w:rsidP="004C272A">
      <w:pPr>
        <w:spacing w:line="276" w:lineRule="auto"/>
        <w:jc w:val="both"/>
        <w:rPr>
          <w:rFonts w:ascii="New Baskerville" w:hAnsi="New Baskerville" w:cs="Helvetica Neue"/>
          <w:u w:val="single"/>
        </w:rPr>
      </w:pPr>
    </w:p>
    <w:p w14:paraId="74F94DA2" w14:textId="77777777" w:rsidR="004C272A" w:rsidRPr="007D55BB" w:rsidRDefault="004C272A" w:rsidP="004C272A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u w:val="single"/>
        </w:rPr>
        <w:t>- PD interuniversitarios (responsabilidade da Universidade de Vigo)</w:t>
      </w:r>
      <w:r w:rsidRPr="007D55BB">
        <w:rPr>
          <w:rFonts w:ascii="New Baskerville" w:hAnsi="New Baskerville" w:cs="Helvetica Neue"/>
        </w:rPr>
        <w:t>:</w:t>
      </w:r>
    </w:p>
    <w:p w14:paraId="1B242E13" w14:textId="313C0CBD" w:rsidR="004C272A" w:rsidRPr="007D55BB" w:rsidRDefault="004C272A" w:rsidP="004C272A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Biotecnoloxía avanzada </w:t>
      </w:r>
    </w:p>
    <w:p w14:paraId="560849DF" w14:textId="67C18281" w:rsidR="004C272A" w:rsidRPr="007D55BB" w:rsidRDefault="004C272A" w:rsidP="004C272A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Ciencias sociais e envellecemento </w:t>
      </w:r>
    </w:p>
    <w:p w14:paraId="1706C7FB" w14:textId="05B87286" w:rsidR="004C272A" w:rsidRPr="007D55BB" w:rsidRDefault="004C272A" w:rsidP="004C272A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Equidade e innovación en educación </w:t>
      </w:r>
    </w:p>
    <w:p w14:paraId="7A32A519" w14:textId="100E2220" w:rsidR="004C272A" w:rsidRPr="007D55BB" w:rsidRDefault="004C272A" w:rsidP="004C272A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Estudos literarios </w:t>
      </w:r>
    </w:p>
    <w:p w14:paraId="03F4A3C6" w14:textId="093FD5E2" w:rsidR="004C272A" w:rsidRPr="007D55BB" w:rsidRDefault="004C272A" w:rsidP="004C272A">
      <w:pPr>
        <w:numPr>
          <w:ilvl w:val="0"/>
          <w:numId w:val="13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Xeotecnoloxías aplicadas á construción, enerxía e industria </w:t>
      </w:r>
    </w:p>
    <w:p w14:paraId="5B3BA7CA" w14:textId="77777777" w:rsidR="004C272A" w:rsidRPr="007D55BB" w:rsidRDefault="004C272A" w:rsidP="004C272A">
      <w:pPr>
        <w:spacing w:line="276" w:lineRule="auto"/>
        <w:jc w:val="both"/>
        <w:rPr>
          <w:rFonts w:ascii="New Baskerville" w:hAnsi="New Baskerville" w:cs="Helvetica Neue"/>
        </w:rPr>
      </w:pPr>
    </w:p>
    <w:p w14:paraId="1AA0C774" w14:textId="77777777" w:rsidR="004C272A" w:rsidRPr="007D55BB" w:rsidRDefault="004C272A" w:rsidP="004C272A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  <w:u w:val="single"/>
        </w:rPr>
        <w:t>- PD interuniversitarios responsabilidade doutras universidades:</w:t>
      </w:r>
    </w:p>
    <w:p w14:paraId="2510632A" w14:textId="70FCF1AD" w:rsidR="004C272A" w:rsidRPr="007D55BB" w:rsidRDefault="004C272A" w:rsidP="004C272A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Ciencia e tecnoloxía química </w:t>
      </w:r>
    </w:p>
    <w:p w14:paraId="00B91AAD" w14:textId="32D06AFE" w:rsidR="004C272A" w:rsidRPr="007D55BB" w:rsidRDefault="004C272A" w:rsidP="004C272A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Endocrinoloxía </w:t>
      </w:r>
    </w:p>
    <w:p w14:paraId="58411F36" w14:textId="00A5508B" w:rsidR="004C272A" w:rsidRPr="007D55BB" w:rsidRDefault="004C272A" w:rsidP="004C272A">
      <w:pPr>
        <w:numPr>
          <w:ilvl w:val="0"/>
          <w:numId w:val="14"/>
        </w:numPr>
        <w:spacing w:line="276" w:lineRule="auto"/>
        <w:ind w:right="-427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Estudos ingleses avanzados: lingüística, literatura e cultura </w:t>
      </w:r>
    </w:p>
    <w:p w14:paraId="55573595" w14:textId="610F95CC" w:rsidR="004C272A" w:rsidRPr="007D55BB" w:rsidRDefault="004C272A" w:rsidP="004C272A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Láser, fotónica e visión </w:t>
      </w:r>
    </w:p>
    <w:p w14:paraId="0DAF67B4" w14:textId="2DF2A0E2" w:rsidR="004C272A" w:rsidRPr="007D55BB" w:rsidRDefault="004C272A" w:rsidP="004C272A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Matemáticas e aplicacións </w:t>
      </w:r>
    </w:p>
    <w:p w14:paraId="73D9A632" w14:textId="1C2587A8" w:rsidR="004C272A" w:rsidRPr="007D55BB" w:rsidRDefault="004C272A" w:rsidP="000F21D4">
      <w:pPr>
        <w:numPr>
          <w:ilvl w:val="0"/>
          <w:numId w:val="14"/>
        </w:num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 xml:space="preserve">Neurociencia e psicoloxía clínica </w:t>
      </w:r>
      <w:r w:rsidRPr="007D55BB">
        <w:t xml:space="preserve"> </w:t>
      </w:r>
    </w:p>
    <w:p w14:paraId="284C7FC8" w14:textId="77777777" w:rsidR="00B50281" w:rsidRPr="007D55BB" w:rsidRDefault="00B50281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6614B75E" w14:textId="726908D0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2. Validación da modificación do procedemento de Formación de Investigadores do SGC</w:t>
      </w:r>
    </w:p>
    <w:p w14:paraId="60E2CD58" w14:textId="77777777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</w:p>
    <w:p w14:paraId="5B0A77A1" w14:textId="3188F7E9" w:rsidR="00E855E8" w:rsidRPr="007D55BB" w:rsidRDefault="00E855E8" w:rsidP="00E855E8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3. Programación das enquisas de satisfacción do PAS a finais do ano 2025</w:t>
      </w:r>
    </w:p>
    <w:p w14:paraId="2B32E867" w14:textId="77777777" w:rsidR="00E855E8" w:rsidRPr="007D55BB" w:rsidRDefault="00E855E8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41594CE" w14:textId="6C346336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Sen máis asuntos que tratar, o</w:t>
      </w:r>
      <w:r w:rsidR="008F0B77" w:rsidRPr="007D55BB">
        <w:rPr>
          <w:rFonts w:ascii="New Baskerville" w:hAnsi="New Baskerville" w:cs="Helvetica Neue"/>
        </w:rPr>
        <w:t xml:space="preserve"> presidente</w:t>
      </w:r>
      <w:r w:rsidRPr="007D55BB">
        <w:rPr>
          <w:rFonts w:ascii="New Baskerville" w:hAnsi="New Baskerville" w:cs="Helvetica Neue"/>
        </w:rPr>
        <w:t xml:space="preserve"> remata a sesión e eu redacto esta acta como secretario.</w:t>
      </w:r>
    </w:p>
    <w:p w14:paraId="5AFA88BD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585C95B2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2E7C21A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>O secretario,</w:t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  <w:t>Visto e prace</w:t>
      </w:r>
    </w:p>
    <w:p w14:paraId="400E43A0" w14:textId="77777777" w:rsidR="005611EC" w:rsidRPr="007D55BB" w:rsidRDefault="005611EC" w:rsidP="009053FD">
      <w:pPr>
        <w:spacing w:line="276" w:lineRule="auto"/>
        <w:jc w:val="both"/>
        <w:rPr>
          <w:rFonts w:ascii="New Baskerville" w:hAnsi="New Baskerville" w:cs="Helvetica Neue"/>
        </w:rPr>
      </w:pP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</w:r>
      <w:r w:rsidRPr="007D55BB">
        <w:rPr>
          <w:rFonts w:ascii="New Baskerville" w:hAnsi="New Baskerville" w:cs="Helvetica Neue"/>
        </w:rPr>
        <w:tab/>
        <w:t>O presidente</w:t>
      </w:r>
      <w:r w:rsidRPr="007D55BB">
        <w:rPr>
          <w:rFonts w:ascii="New Baskerville" w:hAnsi="New Baskerville" w:cs="Helvetica Neue"/>
        </w:rPr>
        <w:tab/>
      </w:r>
    </w:p>
    <w:p w14:paraId="7E45256A" w14:textId="77777777" w:rsidR="00F1743C" w:rsidRPr="007D55BB" w:rsidRDefault="00F1743C" w:rsidP="009053FD">
      <w:pPr>
        <w:spacing w:line="276" w:lineRule="auto"/>
        <w:jc w:val="both"/>
        <w:rPr>
          <w:rFonts w:ascii="New Baskerville" w:hAnsi="New Baskerville" w:cs="Helvetica Neue"/>
        </w:rPr>
      </w:pPr>
    </w:p>
    <w:p w14:paraId="75488D39" w14:textId="614D35FC" w:rsidR="000F7242" w:rsidRPr="007D55BB" w:rsidRDefault="000F7242" w:rsidP="009053FD">
      <w:pPr>
        <w:spacing w:line="276" w:lineRule="auto"/>
        <w:jc w:val="both"/>
        <w:rPr>
          <w:rFonts w:ascii="New Baskerville" w:hAnsi="New Baskerville" w:cs="Helvetica Neue"/>
        </w:rPr>
      </w:pPr>
    </w:p>
    <w:sectPr w:rsidR="000F7242" w:rsidRPr="007D55BB" w:rsidSect="00AD02F1">
      <w:headerReference w:type="default" r:id="rId8"/>
      <w:footerReference w:type="default" r:id="rId9"/>
      <w:head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CB488" w14:textId="77777777" w:rsidR="003C527E" w:rsidRPr="007D55BB" w:rsidRDefault="003C527E" w:rsidP="00D063C2">
      <w:r w:rsidRPr="007D55BB">
        <w:separator/>
      </w:r>
    </w:p>
  </w:endnote>
  <w:endnote w:type="continuationSeparator" w:id="0">
    <w:p w14:paraId="21BF6C1A" w14:textId="77777777" w:rsidR="003C527E" w:rsidRPr="007D55BB" w:rsidRDefault="003C527E" w:rsidP="00D063C2">
      <w:r w:rsidRPr="007D55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BE0DF" w14:textId="28D597AC" w:rsidR="00D577D6" w:rsidRPr="007D55BB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D55BB">
      <w:rPr>
        <w:rFonts w:ascii="Arial" w:hAnsi="Arial" w:cs="Arial"/>
        <w:sz w:val="18"/>
        <w:szCs w:val="18"/>
      </w:rPr>
      <w:fldChar w:fldCharType="begin"/>
    </w:r>
    <w:r w:rsidRPr="007D55BB">
      <w:rPr>
        <w:rFonts w:ascii="Arial" w:hAnsi="Arial" w:cs="Arial"/>
        <w:sz w:val="18"/>
        <w:szCs w:val="18"/>
      </w:rPr>
      <w:instrText>PAGE   \* MERGEFORMAT</w:instrText>
    </w:r>
    <w:r w:rsidRPr="007D55BB">
      <w:rPr>
        <w:rFonts w:ascii="Arial" w:hAnsi="Arial" w:cs="Arial"/>
        <w:sz w:val="18"/>
        <w:szCs w:val="18"/>
      </w:rPr>
      <w:fldChar w:fldCharType="separate"/>
    </w:r>
    <w:r w:rsidR="00DF6BF0" w:rsidRPr="007D55BB">
      <w:rPr>
        <w:rFonts w:ascii="Arial" w:hAnsi="Arial" w:cs="Arial"/>
        <w:noProof/>
        <w:sz w:val="18"/>
        <w:szCs w:val="18"/>
      </w:rPr>
      <w:t>6</w:t>
    </w:r>
    <w:r w:rsidRPr="007D55BB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Pr="007D55BB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619E3" w14:textId="77777777" w:rsidR="003C527E" w:rsidRPr="007D55BB" w:rsidRDefault="003C527E" w:rsidP="00D063C2">
      <w:r w:rsidRPr="007D55BB">
        <w:separator/>
      </w:r>
    </w:p>
  </w:footnote>
  <w:footnote w:type="continuationSeparator" w:id="0">
    <w:p w14:paraId="50DD995C" w14:textId="77777777" w:rsidR="003C527E" w:rsidRPr="007D55BB" w:rsidRDefault="003C527E" w:rsidP="00D063C2">
      <w:r w:rsidRPr="007D55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7D55BB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7D55BB" w:rsidRDefault="00D577D6" w:rsidP="00C56E13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7D55BB" w:rsidRDefault="00D577D6" w:rsidP="00C56E13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Comisión de Calidade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7D55BB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7D55BB" w:rsidRDefault="00D577D6" w:rsidP="00C56E13">
    <w:pPr>
      <w:pStyle w:val="Encabezado"/>
      <w:rPr>
        <w:rFonts w:ascii="New Baskerville" w:hAnsi="New Baskervil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7D55BB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7D55BB" w:rsidRDefault="00D577D6" w:rsidP="00373E6E">
          <w:pPr>
            <w:pStyle w:val="Subemisorinstitucional"/>
            <w:rPr>
              <w:lang w:val="gl-ES"/>
            </w:rPr>
          </w:pPr>
          <w:r w:rsidRPr="007D55BB">
            <w:rPr>
              <w:rFonts w:eastAsia="Cambria"/>
              <w:color w:val="00498C"/>
              <w:lang w:val="gl-ES"/>
            </w:rPr>
            <w:t>EIDO</w:t>
          </w:r>
          <w:r w:rsidRPr="007D55BB">
            <w:rPr>
              <w:rFonts w:eastAsia="Cambria"/>
              <w:color w:val="00498C"/>
              <w:lang w:val="gl-ES"/>
            </w:rPr>
            <w:br/>
            <w:t xml:space="preserve">Escola Internacional </w:t>
          </w:r>
          <w:r w:rsidRPr="007D55BB">
            <w:rPr>
              <w:rFonts w:eastAsia="Cambria"/>
              <w:color w:val="00498C"/>
              <w:lang w:val="gl-ES"/>
            </w:rPr>
            <w:br/>
            <w:t>de Doutoramento</w:t>
          </w:r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7D55BB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7D55BB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7D55BB">
            <w:rPr>
              <w:sz w:val="16"/>
              <w:szCs w:val="16"/>
            </w:rPr>
            <w:t xml:space="preserve">   </w:t>
          </w:r>
        </w:p>
      </w:tc>
    </w:tr>
    <w:tr w:rsidR="00D577D6" w:rsidRPr="007D55BB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7D55BB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Edificio Filomena Dato           Campus universitario</w:t>
          </w:r>
        </w:p>
        <w:p w14:paraId="103E1FF3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7D55BB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  <w:r w:rsidRPr="007D55BB">
            <w:rPr>
              <w:rFonts w:ascii="New Baskerville" w:hAnsi="New Baskerville"/>
            </w:rPr>
            <w:t>Tel. 986 813 442</w:t>
          </w:r>
        </w:p>
        <w:p w14:paraId="098651A8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7D55BB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7D55BB">
            <w:rPr>
              <w:rFonts w:ascii="New Baskerville" w:hAnsi="New Baskerville"/>
              <w:lang w:eastAsia="es-ES"/>
            </w:rPr>
            <w:t>eido.uvigo.es     eido@uvigo.es</w:t>
          </w:r>
        </w:p>
        <w:p w14:paraId="28545DB2" w14:textId="77777777" w:rsidR="00D577D6" w:rsidRPr="007D55BB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7D55BB" w:rsidRDefault="00D577D6" w:rsidP="00373E6E">
    <w:pPr>
      <w:pStyle w:val="Encabezado"/>
      <w:rPr>
        <w:rFonts w:ascii="New Baskerville" w:hAnsi="New Baskervil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264"/>
    <w:multiLevelType w:val="hybridMultilevel"/>
    <w:tmpl w:val="B2B2FDC8"/>
    <w:lvl w:ilvl="0" w:tplc="8ABCD818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4C14"/>
    <w:multiLevelType w:val="hybridMultilevel"/>
    <w:tmpl w:val="150A8A54"/>
    <w:lvl w:ilvl="0" w:tplc="5192D000">
      <w:numFmt w:val="bullet"/>
      <w:lvlText w:val="-"/>
      <w:lvlJc w:val="left"/>
      <w:pPr>
        <w:ind w:left="720" w:hanging="360"/>
      </w:pPr>
      <w:rPr>
        <w:rFonts w:ascii="New Baskerville" w:eastAsia="Times New Roman" w:hAnsi="New Baskerville" w:cs="Helvetica Neu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9" w15:restartNumberingAfterBreak="0">
    <w:nsid w:val="61C75D8E"/>
    <w:multiLevelType w:val="multilevel"/>
    <w:tmpl w:val="95FE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160A1F"/>
    <w:multiLevelType w:val="multilevel"/>
    <w:tmpl w:val="F5823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007F7"/>
    <w:multiLevelType w:val="multilevel"/>
    <w:tmpl w:val="8782F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136510">
    <w:abstractNumId w:val="3"/>
  </w:num>
  <w:num w:numId="2" w16cid:durableId="597444351">
    <w:abstractNumId w:val="11"/>
  </w:num>
  <w:num w:numId="3" w16cid:durableId="1160003998">
    <w:abstractNumId w:val="12"/>
  </w:num>
  <w:num w:numId="4" w16cid:durableId="253634110">
    <w:abstractNumId w:val="1"/>
  </w:num>
  <w:num w:numId="5" w16cid:durableId="2118602949">
    <w:abstractNumId w:val="6"/>
  </w:num>
  <w:num w:numId="6" w16cid:durableId="140198741">
    <w:abstractNumId w:val="5"/>
  </w:num>
  <w:num w:numId="7" w16cid:durableId="2134208328">
    <w:abstractNumId w:val="8"/>
  </w:num>
  <w:num w:numId="8" w16cid:durableId="1096484845">
    <w:abstractNumId w:val="2"/>
  </w:num>
  <w:num w:numId="9" w16cid:durableId="564877934">
    <w:abstractNumId w:val="13"/>
  </w:num>
  <w:num w:numId="10" w16cid:durableId="2019963490">
    <w:abstractNumId w:val="4"/>
  </w:num>
  <w:num w:numId="11" w16cid:durableId="330959987">
    <w:abstractNumId w:val="0"/>
  </w:num>
  <w:num w:numId="12" w16cid:durableId="1228957308">
    <w:abstractNumId w:val="10"/>
  </w:num>
  <w:num w:numId="13" w16cid:durableId="1861042289">
    <w:abstractNumId w:val="9"/>
  </w:num>
  <w:num w:numId="14" w16cid:durableId="1208564842">
    <w:abstractNumId w:val="14"/>
  </w:num>
  <w:num w:numId="15" w16cid:durableId="66959946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3C2"/>
    <w:rsid w:val="00000452"/>
    <w:rsid w:val="000049F2"/>
    <w:rsid w:val="000066EA"/>
    <w:rsid w:val="000101AE"/>
    <w:rsid w:val="0002028B"/>
    <w:rsid w:val="00021DD1"/>
    <w:rsid w:val="0002546B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43B2"/>
    <w:rsid w:val="00097552"/>
    <w:rsid w:val="000A0937"/>
    <w:rsid w:val="000B533C"/>
    <w:rsid w:val="000B7BC6"/>
    <w:rsid w:val="000C113B"/>
    <w:rsid w:val="000D6F89"/>
    <w:rsid w:val="000E551E"/>
    <w:rsid w:val="000F0035"/>
    <w:rsid w:val="000F24BE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71C34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1BDE"/>
    <w:rsid w:val="001B222C"/>
    <w:rsid w:val="001B26DC"/>
    <w:rsid w:val="001B2BEC"/>
    <w:rsid w:val="001B549F"/>
    <w:rsid w:val="001C0855"/>
    <w:rsid w:val="001C3216"/>
    <w:rsid w:val="001C34D2"/>
    <w:rsid w:val="001D0616"/>
    <w:rsid w:val="001F790D"/>
    <w:rsid w:val="002034C2"/>
    <w:rsid w:val="00215F54"/>
    <w:rsid w:val="00223B81"/>
    <w:rsid w:val="002248AA"/>
    <w:rsid w:val="002354E3"/>
    <w:rsid w:val="002364E4"/>
    <w:rsid w:val="002372EF"/>
    <w:rsid w:val="00240059"/>
    <w:rsid w:val="00245556"/>
    <w:rsid w:val="00253929"/>
    <w:rsid w:val="002561A3"/>
    <w:rsid w:val="00257A9D"/>
    <w:rsid w:val="00263757"/>
    <w:rsid w:val="002648AF"/>
    <w:rsid w:val="00264AC1"/>
    <w:rsid w:val="00265692"/>
    <w:rsid w:val="00266F3D"/>
    <w:rsid w:val="0027112F"/>
    <w:rsid w:val="00277CE8"/>
    <w:rsid w:val="002836C3"/>
    <w:rsid w:val="00285571"/>
    <w:rsid w:val="0028773C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2608E"/>
    <w:rsid w:val="00334825"/>
    <w:rsid w:val="003362F9"/>
    <w:rsid w:val="003409EC"/>
    <w:rsid w:val="00347548"/>
    <w:rsid w:val="00353345"/>
    <w:rsid w:val="00353E9B"/>
    <w:rsid w:val="003569B3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44C2"/>
    <w:rsid w:val="003C527E"/>
    <w:rsid w:val="003C5B9A"/>
    <w:rsid w:val="003D4BAA"/>
    <w:rsid w:val="003F2CF2"/>
    <w:rsid w:val="003F3EC0"/>
    <w:rsid w:val="00420FE4"/>
    <w:rsid w:val="00422795"/>
    <w:rsid w:val="004335F7"/>
    <w:rsid w:val="0043597B"/>
    <w:rsid w:val="004366D4"/>
    <w:rsid w:val="004366D5"/>
    <w:rsid w:val="004403A0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272A"/>
    <w:rsid w:val="004C7FDA"/>
    <w:rsid w:val="004D5E33"/>
    <w:rsid w:val="004E155B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5C2B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77C89"/>
    <w:rsid w:val="00580748"/>
    <w:rsid w:val="0058471B"/>
    <w:rsid w:val="00585AA9"/>
    <w:rsid w:val="005A12E5"/>
    <w:rsid w:val="005A1702"/>
    <w:rsid w:val="005A1EDC"/>
    <w:rsid w:val="005A32FD"/>
    <w:rsid w:val="005B18F0"/>
    <w:rsid w:val="005B19BD"/>
    <w:rsid w:val="005D0DFE"/>
    <w:rsid w:val="005E13AD"/>
    <w:rsid w:val="005E31F2"/>
    <w:rsid w:val="005E377D"/>
    <w:rsid w:val="005E4B8E"/>
    <w:rsid w:val="005E5065"/>
    <w:rsid w:val="005E50EC"/>
    <w:rsid w:val="005E53E9"/>
    <w:rsid w:val="005F29BE"/>
    <w:rsid w:val="005F6718"/>
    <w:rsid w:val="0060336A"/>
    <w:rsid w:val="00603C86"/>
    <w:rsid w:val="006115B6"/>
    <w:rsid w:val="00612472"/>
    <w:rsid w:val="00614FBC"/>
    <w:rsid w:val="00624950"/>
    <w:rsid w:val="00632386"/>
    <w:rsid w:val="00635160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4C10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23FE"/>
    <w:rsid w:val="007263A9"/>
    <w:rsid w:val="00743493"/>
    <w:rsid w:val="00745339"/>
    <w:rsid w:val="00746CEB"/>
    <w:rsid w:val="007535BC"/>
    <w:rsid w:val="00755ADB"/>
    <w:rsid w:val="00763FF1"/>
    <w:rsid w:val="00773DBB"/>
    <w:rsid w:val="007758E0"/>
    <w:rsid w:val="007838E1"/>
    <w:rsid w:val="007849BA"/>
    <w:rsid w:val="00794BE8"/>
    <w:rsid w:val="007A0DF6"/>
    <w:rsid w:val="007A152F"/>
    <w:rsid w:val="007A1FE2"/>
    <w:rsid w:val="007A3A8D"/>
    <w:rsid w:val="007A67E3"/>
    <w:rsid w:val="007C2DE8"/>
    <w:rsid w:val="007C49C2"/>
    <w:rsid w:val="007D19E9"/>
    <w:rsid w:val="007D55BB"/>
    <w:rsid w:val="007D5F67"/>
    <w:rsid w:val="007F11CC"/>
    <w:rsid w:val="007F2081"/>
    <w:rsid w:val="007F4FDA"/>
    <w:rsid w:val="008000B9"/>
    <w:rsid w:val="008132F0"/>
    <w:rsid w:val="00813935"/>
    <w:rsid w:val="00822F60"/>
    <w:rsid w:val="00826F44"/>
    <w:rsid w:val="008359F6"/>
    <w:rsid w:val="008379AF"/>
    <w:rsid w:val="0085193A"/>
    <w:rsid w:val="00863AA0"/>
    <w:rsid w:val="008745A3"/>
    <w:rsid w:val="008760CE"/>
    <w:rsid w:val="008820FD"/>
    <w:rsid w:val="00882B4D"/>
    <w:rsid w:val="0089202E"/>
    <w:rsid w:val="00895A52"/>
    <w:rsid w:val="008A20EE"/>
    <w:rsid w:val="008A4BD0"/>
    <w:rsid w:val="008A6768"/>
    <w:rsid w:val="008B3340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2160F"/>
    <w:rsid w:val="009263E1"/>
    <w:rsid w:val="00933841"/>
    <w:rsid w:val="00940BA8"/>
    <w:rsid w:val="00941EFB"/>
    <w:rsid w:val="00947C5F"/>
    <w:rsid w:val="00952AE5"/>
    <w:rsid w:val="009539DF"/>
    <w:rsid w:val="00960ECD"/>
    <w:rsid w:val="00964773"/>
    <w:rsid w:val="00965B2C"/>
    <w:rsid w:val="00971B36"/>
    <w:rsid w:val="00973429"/>
    <w:rsid w:val="009A103F"/>
    <w:rsid w:val="009A4BEB"/>
    <w:rsid w:val="009A5059"/>
    <w:rsid w:val="009B5342"/>
    <w:rsid w:val="009C172B"/>
    <w:rsid w:val="009D10DD"/>
    <w:rsid w:val="009D2706"/>
    <w:rsid w:val="009E442F"/>
    <w:rsid w:val="009E6964"/>
    <w:rsid w:val="00A034A9"/>
    <w:rsid w:val="00A03C9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38C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4FE0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0281"/>
    <w:rsid w:val="00B5414F"/>
    <w:rsid w:val="00B561F5"/>
    <w:rsid w:val="00B56D3F"/>
    <w:rsid w:val="00B60CF3"/>
    <w:rsid w:val="00B61AB5"/>
    <w:rsid w:val="00B6768D"/>
    <w:rsid w:val="00B70D2B"/>
    <w:rsid w:val="00B738AB"/>
    <w:rsid w:val="00B75363"/>
    <w:rsid w:val="00B8083F"/>
    <w:rsid w:val="00B83AD4"/>
    <w:rsid w:val="00B8409D"/>
    <w:rsid w:val="00B909F9"/>
    <w:rsid w:val="00BA23FC"/>
    <w:rsid w:val="00BA2CAC"/>
    <w:rsid w:val="00BB30A6"/>
    <w:rsid w:val="00BB4013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3057E"/>
    <w:rsid w:val="00C34D0E"/>
    <w:rsid w:val="00C47D4B"/>
    <w:rsid w:val="00C56E13"/>
    <w:rsid w:val="00C60B46"/>
    <w:rsid w:val="00C71A28"/>
    <w:rsid w:val="00C83D8F"/>
    <w:rsid w:val="00C8495D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0109"/>
    <w:rsid w:val="00CC7C3F"/>
    <w:rsid w:val="00CE04DF"/>
    <w:rsid w:val="00CE0979"/>
    <w:rsid w:val="00CE62F1"/>
    <w:rsid w:val="00CE674C"/>
    <w:rsid w:val="00CF0790"/>
    <w:rsid w:val="00CF158D"/>
    <w:rsid w:val="00CF1B97"/>
    <w:rsid w:val="00CF6976"/>
    <w:rsid w:val="00CF69B0"/>
    <w:rsid w:val="00CF6D07"/>
    <w:rsid w:val="00D063C2"/>
    <w:rsid w:val="00D10000"/>
    <w:rsid w:val="00D11E72"/>
    <w:rsid w:val="00D13274"/>
    <w:rsid w:val="00D1364E"/>
    <w:rsid w:val="00D15F2E"/>
    <w:rsid w:val="00D23CE6"/>
    <w:rsid w:val="00D3131A"/>
    <w:rsid w:val="00D37877"/>
    <w:rsid w:val="00D519E6"/>
    <w:rsid w:val="00D52D6F"/>
    <w:rsid w:val="00D53213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D574F"/>
    <w:rsid w:val="00DE56F6"/>
    <w:rsid w:val="00DF1395"/>
    <w:rsid w:val="00DF43C0"/>
    <w:rsid w:val="00DF6BF0"/>
    <w:rsid w:val="00E04837"/>
    <w:rsid w:val="00E10389"/>
    <w:rsid w:val="00E11398"/>
    <w:rsid w:val="00E20C38"/>
    <w:rsid w:val="00E21074"/>
    <w:rsid w:val="00E21079"/>
    <w:rsid w:val="00E21275"/>
    <w:rsid w:val="00E2349C"/>
    <w:rsid w:val="00E2501B"/>
    <w:rsid w:val="00E326A0"/>
    <w:rsid w:val="00E370EF"/>
    <w:rsid w:val="00E418B5"/>
    <w:rsid w:val="00E45BFD"/>
    <w:rsid w:val="00E47DB3"/>
    <w:rsid w:val="00E60B94"/>
    <w:rsid w:val="00E72A20"/>
    <w:rsid w:val="00E80F72"/>
    <w:rsid w:val="00E855E8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68B5"/>
    <w:rsid w:val="00EF08E8"/>
    <w:rsid w:val="00EF49E5"/>
    <w:rsid w:val="00EF6A5C"/>
    <w:rsid w:val="00F02A98"/>
    <w:rsid w:val="00F04138"/>
    <w:rsid w:val="00F041DA"/>
    <w:rsid w:val="00F04240"/>
    <w:rsid w:val="00F07718"/>
    <w:rsid w:val="00F07B25"/>
    <w:rsid w:val="00F12BEE"/>
    <w:rsid w:val="00F1743C"/>
    <w:rsid w:val="00F2032C"/>
    <w:rsid w:val="00F34D45"/>
    <w:rsid w:val="00F52564"/>
    <w:rsid w:val="00F535B7"/>
    <w:rsid w:val="00F658B5"/>
    <w:rsid w:val="00F72C65"/>
    <w:rsid w:val="00F72DF0"/>
    <w:rsid w:val="00F73613"/>
    <w:rsid w:val="00F92727"/>
    <w:rsid w:val="00F94D3C"/>
    <w:rsid w:val="00FB2558"/>
    <w:rsid w:val="00FC2278"/>
    <w:rsid w:val="00FC33AF"/>
    <w:rsid w:val="00FD0E66"/>
    <w:rsid w:val="00FE28BB"/>
    <w:rsid w:val="00FE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gl-ES"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6C85E-71B7-4D0A-BA78-2980F524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1717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Comisión de Calidade - EIDO</vt:lpstr>
    </vt:vector>
  </TitlesOfParts>
  <Company>Universidade de Vigo</Company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Comisión de Calidade - EIDO</dc:title>
  <dc:creator>Ignacio Pérez Juste</dc:creator>
  <cp:lastModifiedBy>Ignacio Pérez Juste</cp:lastModifiedBy>
  <cp:revision>6</cp:revision>
  <dcterms:created xsi:type="dcterms:W3CDTF">2025-10-29T08:49:00Z</dcterms:created>
  <dcterms:modified xsi:type="dcterms:W3CDTF">2025-10-29T10:49:00Z</dcterms:modified>
</cp:coreProperties>
</file>